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32" w:rsidRPr="009D5106" w:rsidRDefault="00515A32" w:rsidP="00515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D5106">
        <w:rPr>
          <w:rFonts w:ascii="Times New Roman" w:hAnsi="Times New Roman" w:cs="Times New Roman"/>
          <w:b/>
          <w:bCs/>
          <w:sz w:val="24"/>
          <w:szCs w:val="24"/>
        </w:rPr>
        <w:t>Аннотация к рабочим программам по  физике 10 - 11 класс (среднее общее образование)</w:t>
      </w:r>
    </w:p>
    <w:p w:rsidR="00515A32" w:rsidRPr="009D5106" w:rsidRDefault="00515A32" w:rsidP="00515A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 xml:space="preserve">1.Данная рабочая программа по физике составлена на основе программы среднего (полного) общего образования по физике к комплекту учебников «Физика, 10-11» авторов Г.Я. </w:t>
      </w:r>
      <w:proofErr w:type="spellStart"/>
      <w:r w:rsidRPr="009D5106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9D5106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9D5106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9D5106">
        <w:rPr>
          <w:rFonts w:ascii="Times New Roman" w:hAnsi="Times New Roman" w:cs="Times New Roman"/>
          <w:sz w:val="24"/>
          <w:szCs w:val="24"/>
        </w:rPr>
        <w:t xml:space="preserve">, Н.Н. Сотского – базовый уровень. Авторы программы: В.С. </w:t>
      </w:r>
      <w:proofErr w:type="spellStart"/>
      <w:r w:rsidRPr="009D5106">
        <w:rPr>
          <w:rFonts w:ascii="Times New Roman" w:hAnsi="Times New Roman" w:cs="Times New Roman"/>
          <w:sz w:val="24"/>
          <w:szCs w:val="24"/>
        </w:rPr>
        <w:t>Данюшкин</w:t>
      </w:r>
      <w:proofErr w:type="spellEnd"/>
      <w:r w:rsidRPr="009D5106">
        <w:rPr>
          <w:rFonts w:ascii="Times New Roman" w:hAnsi="Times New Roman" w:cs="Times New Roman"/>
          <w:sz w:val="24"/>
          <w:szCs w:val="24"/>
        </w:rPr>
        <w:t xml:space="preserve">, О.В. Коршунова / Авторы: П.Г. Саенко, В.С. </w:t>
      </w:r>
      <w:proofErr w:type="spellStart"/>
      <w:r w:rsidRPr="009D5106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9D5106">
        <w:rPr>
          <w:rFonts w:ascii="Times New Roman" w:hAnsi="Times New Roman" w:cs="Times New Roman"/>
          <w:sz w:val="24"/>
          <w:szCs w:val="24"/>
        </w:rPr>
        <w:t xml:space="preserve">, О.В. Коршунова, Н.В. Шаронова, Е.П. Левитан, О.Ф. </w:t>
      </w:r>
      <w:proofErr w:type="spellStart"/>
      <w:r w:rsidRPr="009D5106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9D5106">
        <w:rPr>
          <w:rFonts w:ascii="Times New Roman" w:hAnsi="Times New Roman" w:cs="Times New Roman"/>
          <w:sz w:val="24"/>
          <w:szCs w:val="24"/>
        </w:rPr>
        <w:t>, В.А. Орлов // Программы общеобразовательных учреждений. Физика. 10-11 классы – М.: Просвещение, 2007 г.</w:t>
      </w:r>
    </w:p>
    <w:p w:rsidR="00515A32" w:rsidRPr="009D5106" w:rsidRDefault="00515A32" w:rsidP="00515A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106">
        <w:rPr>
          <w:rFonts w:ascii="Times New Roman" w:hAnsi="Times New Roman" w:cs="Times New Roman"/>
          <w:b/>
          <w:sz w:val="24"/>
          <w:szCs w:val="24"/>
        </w:rPr>
        <w:t>2. Содержание программы</w:t>
      </w:r>
    </w:p>
    <w:p w:rsidR="00515A32" w:rsidRPr="009D5106" w:rsidRDefault="00515A32" w:rsidP="00515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 xml:space="preserve">Курс физики 10 – 11  класса включает 8 разделов: «Механика», «Молекулярная физика. Термодинамика», «Электродинамика». Курс физики 11  класса включает 5 разделов: «Электродинамика», «Колебания и волны», «Оптика», «Квантовая физика», «Элементы астрофизики». </w:t>
      </w:r>
    </w:p>
    <w:p w:rsidR="00515A32" w:rsidRPr="009D5106" w:rsidRDefault="00515A32" w:rsidP="00515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 xml:space="preserve">Данная структура курса имеет следующие </w:t>
      </w:r>
      <w:r w:rsidRPr="009D51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особенности:</w:t>
      </w:r>
    </w:p>
    <w:p w:rsidR="00515A32" w:rsidRPr="009D5106" w:rsidRDefault="00515A32" w:rsidP="00515A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>теория относительности изучается сразу после механи</w:t>
      </w:r>
      <w:r w:rsidRPr="009D5106">
        <w:rPr>
          <w:rFonts w:ascii="Times New Roman" w:hAnsi="Times New Roman" w:cs="Times New Roman"/>
          <w:sz w:val="24"/>
          <w:szCs w:val="24"/>
        </w:rPr>
        <w:softHyphen/>
        <w:t>ки и до электродинамики и оптики, что позволяет показать место механики в современной физической картине мира и с самого начала изучения курса следовать идее единства классической и современной физики;</w:t>
      </w:r>
    </w:p>
    <w:p w:rsidR="00515A32" w:rsidRPr="009D5106" w:rsidRDefault="00515A32" w:rsidP="00515A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>далее следует большой раздел о строении и свойствах вещества, в котором вслед за классическими представле</w:t>
      </w:r>
      <w:r w:rsidRPr="009D5106">
        <w:rPr>
          <w:rFonts w:ascii="Times New Roman" w:hAnsi="Times New Roman" w:cs="Times New Roman"/>
          <w:sz w:val="24"/>
          <w:szCs w:val="24"/>
        </w:rPr>
        <w:softHyphen/>
        <w:t>ниями молекулярной физики, включающей молекулярно-кинетическую теорию и термодинамику, рассматриваются квантовые идеи физики атома, атомного ядра и элемен</w:t>
      </w:r>
      <w:r w:rsidRPr="009D5106">
        <w:rPr>
          <w:rFonts w:ascii="Times New Roman" w:hAnsi="Times New Roman" w:cs="Times New Roman"/>
          <w:sz w:val="24"/>
          <w:szCs w:val="24"/>
        </w:rPr>
        <w:softHyphen/>
        <w:t>тарных частиц.</w:t>
      </w:r>
    </w:p>
    <w:p w:rsidR="00515A32" w:rsidRPr="009D5106" w:rsidRDefault="00515A32" w:rsidP="00515A32">
      <w:pPr>
        <w:pStyle w:val="a3"/>
        <w:widowControl w:val="0"/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9D5106">
        <w:rPr>
          <w:rFonts w:ascii="Times New Roman" w:hAnsi="Times New Roman"/>
          <w:i/>
          <w:iCs/>
          <w:sz w:val="24"/>
          <w:szCs w:val="24"/>
        </w:rPr>
        <w:t>Учебники</w:t>
      </w:r>
      <w:r w:rsidRPr="009D5106">
        <w:rPr>
          <w:rFonts w:ascii="Times New Roman" w:hAnsi="Times New Roman"/>
          <w:sz w:val="24"/>
          <w:szCs w:val="24"/>
        </w:rPr>
        <w:t xml:space="preserve">:  </w:t>
      </w:r>
    </w:p>
    <w:p w:rsidR="00515A32" w:rsidRPr="009D5106" w:rsidRDefault="00515A32" w:rsidP="00515A32">
      <w:pPr>
        <w:pStyle w:val="a3"/>
        <w:widowControl w:val="0"/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9D5106">
        <w:rPr>
          <w:rFonts w:ascii="Times New Roman" w:hAnsi="Times New Roman"/>
          <w:sz w:val="24"/>
          <w:szCs w:val="24"/>
        </w:rPr>
        <w:t xml:space="preserve">для 10 класса  общеобразовательных учреждений / Г.Я. </w:t>
      </w:r>
      <w:proofErr w:type="spellStart"/>
      <w:r w:rsidRPr="009D5106">
        <w:rPr>
          <w:rFonts w:ascii="Times New Roman" w:hAnsi="Times New Roman"/>
          <w:sz w:val="24"/>
          <w:szCs w:val="24"/>
        </w:rPr>
        <w:t>Мякишев</w:t>
      </w:r>
      <w:proofErr w:type="spellEnd"/>
      <w:r w:rsidRPr="009D5106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Pr="009D5106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9D5106">
        <w:rPr>
          <w:rFonts w:ascii="Times New Roman" w:hAnsi="Times New Roman"/>
          <w:sz w:val="24"/>
          <w:szCs w:val="24"/>
        </w:rPr>
        <w:t>, Н.Н. Сотский. – М.: Просвещение, 2014;</w:t>
      </w:r>
    </w:p>
    <w:p w:rsidR="00515A32" w:rsidRPr="009D5106" w:rsidRDefault="00515A32" w:rsidP="00515A32">
      <w:pPr>
        <w:pStyle w:val="a3"/>
        <w:widowControl w:val="0"/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9D5106">
        <w:rPr>
          <w:rFonts w:ascii="Times New Roman" w:hAnsi="Times New Roman"/>
          <w:sz w:val="24"/>
          <w:szCs w:val="24"/>
        </w:rPr>
        <w:t xml:space="preserve">для 11 класса   общеобразовательных учреждений / Г.Я. </w:t>
      </w:r>
      <w:proofErr w:type="spellStart"/>
      <w:r w:rsidRPr="009D5106">
        <w:rPr>
          <w:rFonts w:ascii="Times New Roman" w:hAnsi="Times New Roman"/>
          <w:sz w:val="24"/>
          <w:szCs w:val="24"/>
        </w:rPr>
        <w:t>Мякишев</w:t>
      </w:r>
      <w:proofErr w:type="spellEnd"/>
      <w:r w:rsidRPr="009D5106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Pr="009D5106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9D5106">
        <w:rPr>
          <w:rFonts w:ascii="Times New Roman" w:hAnsi="Times New Roman"/>
          <w:sz w:val="24"/>
          <w:szCs w:val="24"/>
        </w:rPr>
        <w:t xml:space="preserve">  – М.: Просвещение, 2014.</w:t>
      </w:r>
    </w:p>
    <w:p w:rsidR="00515A32" w:rsidRPr="009D5106" w:rsidRDefault="00515A32" w:rsidP="00515A3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D5106">
        <w:rPr>
          <w:rFonts w:ascii="Times New Roman" w:eastAsia="Times New Roman" w:hAnsi="Times New Roman"/>
          <w:b/>
          <w:color w:val="000000"/>
          <w:sz w:val="24"/>
          <w:szCs w:val="24"/>
        </w:rPr>
        <w:t>3.Планируемые образовательные результаты</w:t>
      </w:r>
      <w:r w:rsidRPr="009D5106">
        <w:rPr>
          <w:rFonts w:ascii="Times New Roman" w:hAnsi="Times New Roman"/>
          <w:sz w:val="24"/>
          <w:szCs w:val="24"/>
        </w:rPr>
        <w:tab/>
      </w:r>
    </w:p>
    <w:p w:rsidR="00515A32" w:rsidRPr="009D5106" w:rsidRDefault="00515A32" w:rsidP="00515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9D510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D5106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515A32" w:rsidRPr="009D5106" w:rsidRDefault="00515A32" w:rsidP="00515A3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5106">
        <w:rPr>
          <w:rFonts w:ascii="Times New Roman" w:hAnsi="Times New Roman" w:cs="Times New Roman"/>
          <w:i/>
          <w:iCs/>
          <w:sz w:val="24"/>
          <w:szCs w:val="24"/>
        </w:rPr>
        <w:t>Познавательная деятельность:</w:t>
      </w:r>
    </w:p>
    <w:p w:rsidR="00515A32" w:rsidRPr="009D5106" w:rsidRDefault="00515A32" w:rsidP="00515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>-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515A32" w:rsidRPr="009D5106" w:rsidRDefault="00515A32" w:rsidP="00515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>- формирование умений различать факты, гипотезы, причины, следствия, доказательства, законы, теории;</w:t>
      </w:r>
    </w:p>
    <w:p w:rsidR="00515A32" w:rsidRPr="009D5106" w:rsidRDefault="00515A32" w:rsidP="00515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>- овладение адекватными способами решения теоретических и экспериментальных задач;</w:t>
      </w:r>
    </w:p>
    <w:p w:rsidR="00515A32" w:rsidRPr="009D5106" w:rsidRDefault="00515A32" w:rsidP="00515A32">
      <w:pPr>
        <w:widowControl w:val="0"/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5106">
        <w:rPr>
          <w:rFonts w:ascii="Times New Roman" w:hAnsi="Times New Roman" w:cs="Times New Roman"/>
          <w:i/>
          <w:iCs/>
          <w:sz w:val="24"/>
          <w:szCs w:val="24"/>
        </w:rPr>
        <w:tab/>
        <w:t>Информационно-коммуникативная деятельность:</w:t>
      </w:r>
    </w:p>
    <w:p w:rsidR="00515A32" w:rsidRPr="009D5106" w:rsidRDefault="00515A32" w:rsidP="00515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515A32" w:rsidRPr="009D5106" w:rsidRDefault="00515A32" w:rsidP="00515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>- использование для решения познавательных и коммуникативных задач различных источников информации.</w:t>
      </w:r>
    </w:p>
    <w:p w:rsidR="00515A32" w:rsidRPr="009D5106" w:rsidRDefault="00515A32" w:rsidP="00515A32">
      <w:pPr>
        <w:widowControl w:val="0"/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5106">
        <w:rPr>
          <w:rFonts w:ascii="Times New Roman" w:hAnsi="Times New Roman" w:cs="Times New Roman"/>
          <w:i/>
          <w:iCs/>
          <w:sz w:val="24"/>
          <w:szCs w:val="24"/>
        </w:rPr>
        <w:tab/>
        <w:t>Рефлексивная деятельность:</w:t>
      </w:r>
    </w:p>
    <w:p w:rsidR="00515A32" w:rsidRPr="009D5106" w:rsidRDefault="00515A32" w:rsidP="00515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>- владение навыками контроля и оценки своей деятельности, умением предвидеть возможные результаты своих действий:</w:t>
      </w:r>
    </w:p>
    <w:p w:rsidR="00515A32" w:rsidRPr="009D5106" w:rsidRDefault="00515A32" w:rsidP="00515A32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D5106">
        <w:rPr>
          <w:rFonts w:ascii="Times New Roman" w:hAnsi="Times New Roman"/>
          <w:b/>
          <w:bCs/>
          <w:sz w:val="24"/>
          <w:szCs w:val="24"/>
        </w:rPr>
        <w:t>Ведущие формы и методы, технологии обучения:</w:t>
      </w:r>
    </w:p>
    <w:p w:rsidR="00515A32" w:rsidRPr="009D5106" w:rsidRDefault="00515A32" w:rsidP="00515A32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>Формы организации учебных занятий: изучение нового материала; семинарские занятия; обобщения и систематизации; контрольные мероприятия.</w:t>
      </w:r>
    </w:p>
    <w:p w:rsidR="00515A32" w:rsidRPr="009D5106" w:rsidRDefault="00515A32" w:rsidP="00515A32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>Используемы методы обучения объяснительно-иллюстративный; проблемное изложение, эвристический, исследовательский.</w:t>
      </w:r>
    </w:p>
    <w:p w:rsidR="00515A32" w:rsidRPr="009D5106" w:rsidRDefault="00515A32" w:rsidP="00515A32">
      <w:pPr>
        <w:widowControl w:val="0"/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06">
        <w:rPr>
          <w:rFonts w:ascii="Times New Roman" w:hAnsi="Times New Roman" w:cs="Times New Roman"/>
          <w:sz w:val="24"/>
          <w:szCs w:val="24"/>
        </w:rPr>
        <w:t xml:space="preserve">Используемые педагогические технологии: информационно-коммуникационные; </w:t>
      </w:r>
      <w:proofErr w:type="spellStart"/>
      <w:r w:rsidRPr="009D5106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D5106">
        <w:rPr>
          <w:rFonts w:ascii="Times New Roman" w:hAnsi="Times New Roman" w:cs="Times New Roman"/>
          <w:sz w:val="24"/>
          <w:szCs w:val="24"/>
        </w:rPr>
        <w:t xml:space="preserve"> подход к обучению, дифференцированное обучение</w:t>
      </w:r>
    </w:p>
    <w:p w:rsidR="00515A32" w:rsidRPr="009D5106" w:rsidRDefault="00515A32" w:rsidP="00515A3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5106">
        <w:rPr>
          <w:rFonts w:ascii="Times New Roman" w:hAnsi="Times New Roman"/>
          <w:sz w:val="24"/>
          <w:szCs w:val="24"/>
        </w:rPr>
        <w:t xml:space="preserve">В рабочих программах прописаны требования к уровню подготовки учащихся к концу учебного года </w:t>
      </w:r>
    </w:p>
    <w:p w:rsidR="00515A32" w:rsidRPr="009D5106" w:rsidRDefault="00515A32" w:rsidP="00515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06">
        <w:rPr>
          <w:rFonts w:ascii="Times New Roman" w:hAnsi="Times New Roman" w:cs="Times New Roman"/>
          <w:b/>
          <w:sz w:val="24"/>
          <w:szCs w:val="24"/>
        </w:rPr>
        <w:t>6.Формы контроля</w:t>
      </w:r>
      <w:r w:rsidRPr="009D5106">
        <w:rPr>
          <w:rFonts w:ascii="Times New Roman" w:hAnsi="Times New Roman" w:cs="Times New Roman"/>
          <w:sz w:val="24"/>
          <w:szCs w:val="24"/>
        </w:rPr>
        <w:t xml:space="preserve">: </w:t>
      </w:r>
      <w:r w:rsidRPr="009D5106">
        <w:rPr>
          <w:rFonts w:ascii="Times New Roman" w:hAnsi="Times New Roman" w:cs="Times New Roman"/>
          <w:color w:val="000000"/>
          <w:sz w:val="24"/>
          <w:szCs w:val="24"/>
        </w:rPr>
        <w:t>контрольные работы, лабораторные работы, самостоятельные работы, физические диктанты, индивидуальные задания, тесты, устные опросы.</w:t>
      </w:r>
    </w:p>
    <w:p w:rsidR="00515A32" w:rsidRPr="008A6B25" w:rsidRDefault="00515A32" w:rsidP="00515A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5A32" w:rsidRDefault="00515A32" w:rsidP="00515A32"/>
    <w:p w:rsidR="009952C1" w:rsidRDefault="009952C1"/>
    <w:sectPr w:rsidR="009952C1" w:rsidSect="000420A1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651"/>
    <w:multiLevelType w:val="hybridMultilevel"/>
    <w:tmpl w:val="77406326"/>
    <w:lvl w:ilvl="0" w:tplc="14D812B0">
      <w:start w:val="1"/>
      <w:numFmt w:val="bullet"/>
      <w:lvlText w:val=""/>
      <w:lvlJc w:val="left"/>
      <w:pPr>
        <w:tabs>
          <w:tab w:val="num" w:pos="35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7958FC"/>
    <w:multiLevelType w:val="hybridMultilevel"/>
    <w:tmpl w:val="311C6A74"/>
    <w:lvl w:ilvl="0" w:tplc="6276A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2"/>
    <w:rsid w:val="00515A32"/>
    <w:rsid w:val="009952C1"/>
    <w:rsid w:val="00D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3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3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Таиса</dc:creator>
  <cp:lastModifiedBy>Lenovo</cp:lastModifiedBy>
  <cp:revision>2</cp:revision>
  <dcterms:created xsi:type="dcterms:W3CDTF">2017-11-18T14:34:00Z</dcterms:created>
  <dcterms:modified xsi:type="dcterms:W3CDTF">2017-11-18T14:34:00Z</dcterms:modified>
</cp:coreProperties>
</file>