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922" w:rsidRDefault="00F260B4" w:rsidP="00B84AFC">
      <w:pPr>
        <w:spacing w:after="0" w:line="312" w:lineRule="auto"/>
        <w:jc w:val="both"/>
        <w:rPr>
          <w:rFonts w:ascii="Verdana" w:hAnsi="Verdana" w:cs="Verdana"/>
          <w:sz w:val="20"/>
          <w:szCs w:val="20"/>
        </w:rPr>
      </w:pPr>
      <w:r w:rsidRPr="00F260B4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7" o:spid="_x0000_s1026" type="#_x0000_t202" style="position:absolute;left:0;text-align:left;margin-left:-.05pt;margin-top:6.8pt;width:445pt;height:93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" filled="f" stroked="f">
            <v:textbox>
              <w:txbxContent>
                <w:p w:rsidR="00887922" w:rsidRPr="007665F9" w:rsidRDefault="00887922" w:rsidP="00CE4A86">
                  <w:pPr>
                    <w:spacing w:after="0" w:line="312" w:lineRule="auto"/>
                    <w:jc w:val="center"/>
                    <w:rPr>
                      <w:rFonts w:ascii="Cambria" w:hAnsi="Cambria" w:cs="Cambria"/>
                      <w:b/>
                      <w:bCs/>
                      <w:i/>
                      <w:iCs/>
                      <w:color w:val="C2260C"/>
                      <w:sz w:val="24"/>
                      <w:szCs w:val="24"/>
                    </w:rPr>
                  </w:pPr>
                </w:p>
                <w:p w:rsidR="00887922" w:rsidRPr="007665F9" w:rsidRDefault="00887922" w:rsidP="00CE4A86">
                  <w:pPr>
                    <w:spacing w:after="0" w:line="312" w:lineRule="auto"/>
                    <w:jc w:val="center"/>
                    <w:rPr>
                      <w:rFonts w:ascii="Cambria" w:hAnsi="Cambria" w:cs="Cambria"/>
                      <w:b/>
                      <w:bCs/>
                      <w:i/>
                      <w:iCs/>
                      <w:color w:val="C2260C"/>
                      <w:sz w:val="32"/>
                      <w:szCs w:val="32"/>
                    </w:rPr>
                  </w:pPr>
                  <w:r w:rsidRPr="007665F9">
                    <w:rPr>
                      <w:rFonts w:ascii="Cambria" w:hAnsi="Cambria" w:cs="Cambria"/>
                      <w:b/>
                      <w:bCs/>
                      <w:i/>
                      <w:iCs/>
                      <w:color w:val="C2260C"/>
                      <w:sz w:val="32"/>
                      <w:szCs w:val="32"/>
                    </w:rPr>
                    <w:t>Профилактика Коронавирусной инфекции</w:t>
                  </w:r>
                </w:p>
                <w:p w:rsidR="00887922" w:rsidRPr="007665F9" w:rsidRDefault="00887922" w:rsidP="00CE4A86">
                  <w:pPr>
                    <w:spacing w:after="0" w:line="312" w:lineRule="auto"/>
                    <w:jc w:val="center"/>
                    <w:rPr>
                      <w:rFonts w:ascii="Cambria" w:hAnsi="Cambria" w:cs="Cambria"/>
                      <w:b/>
                      <w:bCs/>
                      <w:i/>
                      <w:iCs/>
                      <w:color w:val="C2260C"/>
                      <w:sz w:val="24"/>
                      <w:szCs w:val="24"/>
                    </w:rPr>
                  </w:pPr>
                  <w:r w:rsidRPr="007665F9">
                    <w:rPr>
                      <w:rFonts w:ascii="Cambria" w:hAnsi="Cambria" w:cs="Cambria"/>
                      <w:b/>
                      <w:bCs/>
                      <w:i/>
                      <w:iCs/>
                      <w:color w:val="C2260C"/>
                      <w:sz w:val="24"/>
                      <w:szCs w:val="24"/>
                    </w:rPr>
                    <w:t>(рекомендации по организации работы образовательных организаций)</w:t>
                  </w:r>
                </w:p>
                <w:p w:rsidR="00887922" w:rsidRPr="007665F9" w:rsidRDefault="00887922" w:rsidP="00CE4A86">
                  <w:pPr>
                    <w:spacing w:after="0" w:line="312" w:lineRule="auto"/>
                    <w:jc w:val="center"/>
                    <w:rPr>
                      <w:rFonts w:ascii="Verdana" w:hAnsi="Verdana" w:cs="Verdana"/>
                      <w:b/>
                      <w:bCs/>
                      <w:color w:val="B4DCFA"/>
                      <w:sz w:val="72"/>
                      <w:szCs w:val="72"/>
                    </w:rPr>
                  </w:pPr>
                </w:p>
              </w:txbxContent>
            </v:textbox>
            <w10:wrap type="square"/>
          </v:shape>
        </w:pict>
      </w:r>
    </w:p>
    <w:tbl>
      <w:tblPr>
        <w:tblW w:w="10108" w:type="dxa"/>
        <w:tblInd w:w="-106" w:type="dxa"/>
        <w:tblLayout w:type="fixed"/>
        <w:tblLook w:val="00A0"/>
      </w:tblPr>
      <w:tblGrid>
        <w:gridCol w:w="7479"/>
        <w:gridCol w:w="2127"/>
        <w:gridCol w:w="502"/>
      </w:tblGrid>
      <w:tr w:rsidR="00887922" w:rsidRPr="007665F9">
        <w:trPr>
          <w:gridAfter w:val="1"/>
          <w:wAfter w:w="502" w:type="dxa"/>
        </w:trPr>
        <w:tc>
          <w:tcPr>
            <w:tcW w:w="7479" w:type="dxa"/>
          </w:tcPr>
          <w:p w:rsidR="00887922" w:rsidRPr="007665F9" w:rsidRDefault="00887922" w:rsidP="007665F9">
            <w:pPr>
              <w:pStyle w:val="a6"/>
              <w:spacing w:after="0" w:line="312" w:lineRule="auto"/>
              <w:ind w:left="426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  <w:p w:rsidR="00887922" w:rsidRPr="007665F9" w:rsidRDefault="00887922" w:rsidP="007665F9">
            <w:pPr>
              <w:pStyle w:val="a6"/>
              <w:numPr>
                <w:ilvl w:val="0"/>
                <w:numId w:val="3"/>
              </w:numPr>
              <w:spacing w:after="0" w:line="312" w:lineRule="auto"/>
              <w:ind w:left="426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7665F9">
              <w:rPr>
                <w:rFonts w:ascii="Verdana" w:hAnsi="Verdana" w:cs="Verdana"/>
                <w:sz w:val="20"/>
                <w:szCs w:val="20"/>
              </w:rPr>
              <w:t>Запрещается проведение массовых мероприятий с участием различных групп лиц.</w:t>
            </w:r>
          </w:p>
          <w:p w:rsidR="00887922" w:rsidRPr="007665F9" w:rsidRDefault="00887922" w:rsidP="007665F9">
            <w:pPr>
              <w:pStyle w:val="a6"/>
              <w:numPr>
                <w:ilvl w:val="0"/>
                <w:numId w:val="3"/>
              </w:numPr>
              <w:spacing w:after="0" w:line="312" w:lineRule="auto"/>
              <w:ind w:left="426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7665F9">
              <w:rPr>
                <w:rFonts w:ascii="Verdana" w:hAnsi="Verdana" w:cs="Verdana"/>
                <w:sz w:val="20"/>
                <w:szCs w:val="20"/>
              </w:rPr>
              <w:t>Проведение ежедневной утренней бесконтактной термометрии.</w:t>
            </w:r>
          </w:p>
          <w:p w:rsidR="00887922" w:rsidRPr="007665F9" w:rsidRDefault="00887922" w:rsidP="007665F9">
            <w:pPr>
              <w:pStyle w:val="a6"/>
              <w:numPr>
                <w:ilvl w:val="0"/>
                <w:numId w:val="3"/>
              </w:numPr>
              <w:spacing w:after="0" w:line="312" w:lineRule="auto"/>
              <w:ind w:left="426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7665F9">
              <w:rPr>
                <w:rFonts w:ascii="Verdana" w:hAnsi="Verdana" w:cs="Verdana"/>
                <w:sz w:val="20"/>
                <w:szCs w:val="20"/>
              </w:rPr>
              <w:t>Наличие дозаторов с антисептиками при входе в учебное заведение.</w:t>
            </w:r>
          </w:p>
        </w:tc>
        <w:tc>
          <w:tcPr>
            <w:tcW w:w="2127" w:type="dxa"/>
          </w:tcPr>
          <w:p w:rsidR="00887922" w:rsidRPr="007665F9" w:rsidRDefault="00042049" w:rsidP="007665F9">
            <w:pPr>
              <w:spacing w:after="0" w:line="312" w:lineRule="auto"/>
              <w:ind w:left="426" w:right="-143"/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25525" cy="1025525"/>
                  <wp:effectExtent l="19050" t="0" r="3175" b="0"/>
                  <wp:docPr id="1" name="Рисунок 1" descr="Измерение температуры тела работников раз в 4 часа в организациях - БУХ.1С,  сайт в помощь бухгалтер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Измерение температуры тела работников раз в 4 часа в организациях - БУХ.1С,  сайт в помощь бухгалтер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525" cy="1025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7922" w:rsidRPr="007665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79" w:type="dxa"/>
            <w:tcBorders>
              <w:top w:val="nil"/>
              <w:left w:val="nil"/>
              <w:bottom w:val="nil"/>
              <w:right w:val="nil"/>
            </w:tcBorders>
          </w:tcPr>
          <w:p w:rsidR="00887922" w:rsidRPr="007665F9" w:rsidRDefault="00887922" w:rsidP="007665F9">
            <w:pPr>
              <w:pStyle w:val="a6"/>
              <w:numPr>
                <w:ilvl w:val="0"/>
                <w:numId w:val="3"/>
              </w:numPr>
              <w:spacing w:after="0" w:line="312" w:lineRule="auto"/>
              <w:ind w:left="426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7665F9">
              <w:rPr>
                <w:rFonts w:ascii="Verdana" w:hAnsi="Verdana" w:cs="Verdana"/>
                <w:sz w:val="20"/>
                <w:szCs w:val="20"/>
              </w:rPr>
              <w:t>Закрепление за каждым классом собственного кабинета для занятий (за исключением занятий: по физической культуре, изобразительному искусству, трудовому обучению, технологии, физики, химии).</w:t>
            </w:r>
          </w:p>
          <w:p w:rsidR="00887922" w:rsidRPr="007665F9" w:rsidRDefault="00887922" w:rsidP="007665F9">
            <w:pPr>
              <w:pStyle w:val="a6"/>
              <w:numPr>
                <w:ilvl w:val="0"/>
                <w:numId w:val="3"/>
              </w:numPr>
              <w:spacing w:after="0" w:line="312" w:lineRule="auto"/>
              <w:ind w:left="426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7665F9">
              <w:rPr>
                <w:rFonts w:ascii="Verdana" w:hAnsi="Verdana" w:cs="Verdana"/>
                <w:sz w:val="20"/>
                <w:szCs w:val="20"/>
              </w:rPr>
              <w:t>Установить для каждого класса собственное время начала уроков и перемен.</w:t>
            </w:r>
          </w:p>
          <w:p w:rsidR="00887922" w:rsidRPr="007665F9" w:rsidRDefault="00887922" w:rsidP="007665F9">
            <w:pPr>
              <w:pStyle w:val="a6"/>
              <w:numPr>
                <w:ilvl w:val="0"/>
                <w:numId w:val="3"/>
              </w:numPr>
              <w:spacing w:after="0" w:line="312" w:lineRule="auto"/>
              <w:ind w:left="426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7665F9">
              <w:rPr>
                <w:rFonts w:ascii="Verdana" w:hAnsi="Verdana" w:cs="Verdana"/>
                <w:sz w:val="20"/>
                <w:szCs w:val="20"/>
              </w:rPr>
              <w:t xml:space="preserve">Сокращение числа </w:t>
            </w:r>
            <w:proofErr w:type="gramStart"/>
            <w:r w:rsidRPr="007665F9">
              <w:rPr>
                <w:rFonts w:ascii="Verdana" w:hAnsi="Verdana" w:cs="Verdana"/>
                <w:sz w:val="20"/>
                <w:szCs w:val="20"/>
              </w:rPr>
              <w:t>обучающихся</w:t>
            </w:r>
            <w:proofErr w:type="gramEnd"/>
            <w:r w:rsidRPr="007665F9">
              <w:rPr>
                <w:rFonts w:ascii="Verdana" w:hAnsi="Verdana" w:cs="Verdana"/>
                <w:sz w:val="20"/>
                <w:szCs w:val="20"/>
              </w:rPr>
              <w:t xml:space="preserve"> в одном классе </w:t>
            </w:r>
          </w:p>
          <w:p w:rsidR="00887922" w:rsidRPr="007665F9" w:rsidRDefault="00887922" w:rsidP="007665F9">
            <w:pPr>
              <w:pStyle w:val="a6"/>
              <w:spacing w:after="0" w:line="312" w:lineRule="auto"/>
              <w:ind w:left="426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7665F9">
              <w:rPr>
                <w:rFonts w:ascii="Verdana" w:hAnsi="Verdana" w:cs="Verdana"/>
                <w:sz w:val="20"/>
                <w:szCs w:val="20"/>
              </w:rPr>
              <w:t>(по возможности).</w:t>
            </w:r>
          </w:p>
        </w:tc>
        <w:tc>
          <w:tcPr>
            <w:tcW w:w="26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7922" w:rsidRPr="007665F9" w:rsidRDefault="00042049" w:rsidP="007665F9">
            <w:pPr>
              <w:spacing w:after="0" w:line="312" w:lineRule="auto"/>
              <w:ind w:left="426" w:right="-143"/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240155" cy="1240155"/>
                  <wp:effectExtent l="19050" t="0" r="0" b="0"/>
                  <wp:docPr id="2" name="Рисунок 4" descr="School Lesson. School Children In Classroom At Lesson. Cartoon.. Royalty  Free Cliparts, Vectors, And Stock Illustration. Image 62620592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School Lesson. School Children In Classroom At Lesson. Cartoon.. Royalty  Free Cliparts, Vectors, And Stock Illustration. Image 62620592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0155" cy="1240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87922" w:rsidRPr="0087477A" w:rsidRDefault="00887922" w:rsidP="0087477A">
      <w:pPr>
        <w:pStyle w:val="a6"/>
        <w:numPr>
          <w:ilvl w:val="0"/>
          <w:numId w:val="3"/>
        </w:numPr>
        <w:spacing w:after="0" w:line="312" w:lineRule="auto"/>
        <w:ind w:left="426" w:right="-143"/>
        <w:jc w:val="both"/>
        <w:rPr>
          <w:rFonts w:ascii="Verdana" w:hAnsi="Verdana" w:cs="Verdana"/>
          <w:sz w:val="20"/>
          <w:szCs w:val="20"/>
        </w:rPr>
      </w:pPr>
      <w:r w:rsidRPr="002B2C48">
        <w:rPr>
          <w:rFonts w:ascii="Verdana" w:hAnsi="Verdana" w:cs="Verdana"/>
          <w:sz w:val="20"/>
          <w:szCs w:val="20"/>
        </w:rPr>
        <w:t xml:space="preserve">Проветривание рекреаций и коридоров в общеобразовательных организациях </w:t>
      </w:r>
      <w:proofErr w:type="gramStart"/>
      <w:r w:rsidRPr="0087477A">
        <w:rPr>
          <w:rFonts w:ascii="Verdana" w:hAnsi="Verdana" w:cs="Verdana"/>
          <w:sz w:val="20"/>
          <w:szCs w:val="20"/>
        </w:rPr>
        <w:t>во</w:t>
      </w:r>
      <w:proofErr w:type="gramEnd"/>
      <w:r w:rsidRPr="0087477A">
        <w:rPr>
          <w:rFonts w:ascii="Verdana" w:hAnsi="Verdana" w:cs="Verdana"/>
          <w:sz w:val="20"/>
          <w:szCs w:val="20"/>
        </w:rPr>
        <w:t xml:space="preserve"> </w:t>
      </w:r>
    </w:p>
    <w:p w:rsidR="00887922" w:rsidRPr="002B2C48" w:rsidRDefault="00887922" w:rsidP="0087477A">
      <w:pPr>
        <w:pStyle w:val="a6"/>
        <w:spacing w:after="0" w:line="312" w:lineRule="auto"/>
        <w:ind w:left="426" w:right="-143"/>
        <w:jc w:val="both"/>
        <w:rPr>
          <w:rFonts w:ascii="Verdana" w:hAnsi="Verdana" w:cs="Verdana"/>
          <w:sz w:val="20"/>
          <w:szCs w:val="20"/>
        </w:rPr>
      </w:pPr>
      <w:r w:rsidRPr="002B2C48">
        <w:rPr>
          <w:rFonts w:ascii="Verdana" w:hAnsi="Verdana" w:cs="Verdana"/>
          <w:sz w:val="20"/>
          <w:szCs w:val="20"/>
        </w:rPr>
        <w:t>время уроков, а учебных кабинетов - во время перемен.</w:t>
      </w:r>
    </w:p>
    <w:tbl>
      <w:tblPr>
        <w:tblW w:w="9606" w:type="dxa"/>
        <w:tblInd w:w="-106" w:type="dxa"/>
        <w:tblLook w:val="00A0"/>
      </w:tblPr>
      <w:tblGrid>
        <w:gridCol w:w="7304"/>
        <w:gridCol w:w="2302"/>
      </w:tblGrid>
      <w:tr w:rsidR="00887922" w:rsidRPr="007665F9">
        <w:tc>
          <w:tcPr>
            <w:tcW w:w="7905" w:type="dxa"/>
          </w:tcPr>
          <w:p w:rsidR="00887922" w:rsidRPr="007665F9" w:rsidRDefault="00887922" w:rsidP="007665F9">
            <w:pPr>
              <w:pStyle w:val="a6"/>
              <w:numPr>
                <w:ilvl w:val="0"/>
                <w:numId w:val="3"/>
              </w:numPr>
              <w:spacing w:after="0" w:line="312" w:lineRule="auto"/>
              <w:ind w:left="426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7665F9">
              <w:rPr>
                <w:rFonts w:ascii="Verdana" w:hAnsi="Verdana" w:cs="Verdana"/>
                <w:sz w:val="20"/>
                <w:szCs w:val="20"/>
              </w:rPr>
              <w:t>Регулярное обеззараживание воздуха с использованием оборудования по обеззараживанию воздуха.</w:t>
            </w:r>
          </w:p>
          <w:p w:rsidR="00887922" w:rsidRPr="007665F9" w:rsidRDefault="00887922" w:rsidP="007665F9">
            <w:pPr>
              <w:pStyle w:val="a6"/>
              <w:numPr>
                <w:ilvl w:val="0"/>
                <w:numId w:val="3"/>
              </w:numPr>
              <w:spacing w:after="0" w:line="312" w:lineRule="auto"/>
              <w:ind w:left="426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7665F9">
              <w:rPr>
                <w:rFonts w:ascii="Verdana" w:hAnsi="Verdana" w:cs="Verdana"/>
                <w:sz w:val="20"/>
                <w:szCs w:val="20"/>
              </w:rPr>
              <w:t>Проведение ежедневной влажной уборки помещений с применением дезинфицирующих средств с обработкой всех контактных поверхностей.</w:t>
            </w:r>
          </w:p>
        </w:tc>
        <w:tc>
          <w:tcPr>
            <w:tcW w:w="1701" w:type="dxa"/>
          </w:tcPr>
          <w:p w:rsidR="00887922" w:rsidRPr="007665F9" w:rsidRDefault="00042049" w:rsidP="007665F9">
            <w:pPr>
              <w:spacing w:after="0" w:line="312" w:lineRule="auto"/>
              <w:ind w:left="426" w:right="-143"/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44905" cy="970280"/>
                  <wp:effectExtent l="0" t="0" r="0" b="0"/>
                  <wp:docPr id="3" name="Рисунок 2" descr="Генеральная уборка различных помещений в Москве - Клининговая компания  Чистый ли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неральная уборка различных помещений в Москве - Клининговая компания  Чистый ли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4905" cy="970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87922" w:rsidRDefault="00887922" w:rsidP="00800098">
      <w:pPr>
        <w:pStyle w:val="a6"/>
        <w:numPr>
          <w:ilvl w:val="0"/>
          <w:numId w:val="3"/>
        </w:numPr>
        <w:spacing w:after="0" w:line="312" w:lineRule="auto"/>
        <w:ind w:left="425" w:right="-142" w:hanging="357"/>
        <w:jc w:val="both"/>
        <w:rPr>
          <w:rFonts w:ascii="Verdana" w:hAnsi="Verdana" w:cs="Verdana"/>
          <w:sz w:val="20"/>
          <w:szCs w:val="20"/>
        </w:rPr>
      </w:pPr>
      <w:r w:rsidRPr="002B2C48">
        <w:rPr>
          <w:rFonts w:ascii="Verdana" w:hAnsi="Verdana" w:cs="Verdana"/>
          <w:sz w:val="20"/>
          <w:szCs w:val="20"/>
        </w:rPr>
        <w:t xml:space="preserve">Проведение спортивных занятий на открытом воздухе </w:t>
      </w:r>
      <w:proofErr w:type="gramStart"/>
      <w:r w:rsidRPr="002B2C48">
        <w:rPr>
          <w:rFonts w:ascii="Verdana" w:hAnsi="Verdana" w:cs="Verdana"/>
          <w:sz w:val="20"/>
          <w:szCs w:val="20"/>
        </w:rPr>
        <w:t>при</w:t>
      </w:r>
      <w:proofErr w:type="gramEnd"/>
      <w:r w:rsidRPr="002B2C48">
        <w:rPr>
          <w:rFonts w:ascii="Verdana" w:hAnsi="Verdana" w:cs="Verdana"/>
          <w:sz w:val="20"/>
          <w:szCs w:val="20"/>
        </w:rPr>
        <w:t xml:space="preserve"> соответствующих </w:t>
      </w:r>
    </w:p>
    <w:p w:rsidR="00887922" w:rsidRPr="002B2C48" w:rsidRDefault="00887922" w:rsidP="0087477A">
      <w:pPr>
        <w:pStyle w:val="a6"/>
        <w:spacing w:after="0" w:line="312" w:lineRule="auto"/>
        <w:ind w:left="425" w:right="-142"/>
        <w:jc w:val="both"/>
        <w:rPr>
          <w:rFonts w:ascii="Verdana" w:hAnsi="Verdana" w:cs="Verdana"/>
          <w:sz w:val="20"/>
          <w:szCs w:val="20"/>
        </w:rPr>
      </w:pPr>
      <w:r w:rsidRPr="002B2C48">
        <w:rPr>
          <w:rFonts w:ascii="Verdana" w:hAnsi="Verdana" w:cs="Verdana"/>
          <w:sz w:val="20"/>
          <w:szCs w:val="20"/>
        </w:rPr>
        <w:t xml:space="preserve">погодных </w:t>
      </w:r>
      <w:proofErr w:type="gramStart"/>
      <w:r w:rsidRPr="002B2C48">
        <w:rPr>
          <w:rFonts w:ascii="Verdana" w:hAnsi="Verdana" w:cs="Verdana"/>
          <w:sz w:val="20"/>
          <w:szCs w:val="20"/>
        </w:rPr>
        <w:t>условиях</w:t>
      </w:r>
      <w:proofErr w:type="gramEnd"/>
      <w:r>
        <w:rPr>
          <w:rFonts w:ascii="Verdana" w:hAnsi="Verdana" w:cs="Verdana"/>
          <w:sz w:val="20"/>
          <w:szCs w:val="20"/>
        </w:rPr>
        <w:t>.</w:t>
      </w:r>
    </w:p>
    <w:p w:rsidR="00887922" w:rsidRPr="002B2C48" w:rsidRDefault="00887922" w:rsidP="00F5709F">
      <w:pPr>
        <w:pStyle w:val="a6"/>
        <w:numPr>
          <w:ilvl w:val="0"/>
          <w:numId w:val="3"/>
        </w:numPr>
        <w:spacing w:after="0" w:line="312" w:lineRule="auto"/>
        <w:ind w:left="426" w:right="-143"/>
        <w:jc w:val="both"/>
        <w:rPr>
          <w:rFonts w:ascii="Verdana" w:hAnsi="Verdana" w:cs="Verdana"/>
          <w:sz w:val="20"/>
          <w:szCs w:val="20"/>
        </w:rPr>
      </w:pPr>
      <w:r w:rsidRPr="002B2C48">
        <w:rPr>
          <w:rFonts w:ascii="Verdana" w:hAnsi="Verdana" w:cs="Verdana"/>
          <w:sz w:val="20"/>
          <w:szCs w:val="20"/>
        </w:rPr>
        <w:t>Организация питьевого режима (одноразовая посуда, дезинфекция дозаторов).</w:t>
      </w:r>
    </w:p>
    <w:p w:rsidR="00887922" w:rsidRDefault="00887922" w:rsidP="00F5709F">
      <w:pPr>
        <w:pStyle w:val="a6"/>
        <w:numPr>
          <w:ilvl w:val="0"/>
          <w:numId w:val="3"/>
        </w:numPr>
        <w:spacing w:after="0" w:line="312" w:lineRule="auto"/>
        <w:ind w:left="426" w:right="-143"/>
        <w:jc w:val="both"/>
        <w:rPr>
          <w:rFonts w:ascii="Verdana" w:hAnsi="Verdana" w:cs="Verdana"/>
          <w:sz w:val="20"/>
          <w:szCs w:val="20"/>
        </w:rPr>
      </w:pPr>
      <w:r w:rsidRPr="002B2C48">
        <w:rPr>
          <w:rFonts w:ascii="Verdana" w:hAnsi="Verdana" w:cs="Verdana"/>
          <w:sz w:val="20"/>
          <w:szCs w:val="20"/>
        </w:rPr>
        <w:t>Обеспечение постоянного наличия</w:t>
      </w:r>
      <w:r>
        <w:rPr>
          <w:rFonts w:ascii="Verdana" w:hAnsi="Verdana" w:cs="Verdana"/>
          <w:sz w:val="20"/>
          <w:szCs w:val="20"/>
        </w:rPr>
        <w:t xml:space="preserve"> в санитарных узлах для детей и </w:t>
      </w:r>
      <w:r w:rsidRPr="002B2C48">
        <w:rPr>
          <w:rFonts w:ascii="Verdana" w:hAnsi="Verdana" w:cs="Verdana"/>
          <w:sz w:val="20"/>
          <w:szCs w:val="20"/>
        </w:rPr>
        <w:t>сотрудников мыла,</w:t>
      </w:r>
    </w:p>
    <w:p w:rsidR="00887922" w:rsidRPr="002B2C48" w:rsidRDefault="00887922" w:rsidP="0087477A">
      <w:pPr>
        <w:pStyle w:val="a6"/>
        <w:spacing w:after="0" w:line="312" w:lineRule="auto"/>
        <w:ind w:left="426" w:right="-143"/>
        <w:jc w:val="both"/>
        <w:rPr>
          <w:rFonts w:ascii="Verdana" w:hAnsi="Verdana" w:cs="Verdana"/>
          <w:sz w:val="20"/>
          <w:szCs w:val="20"/>
        </w:rPr>
      </w:pPr>
      <w:r w:rsidRPr="002B2C48">
        <w:rPr>
          <w:rFonts w:ascii="Verdana" w:hAnsi="Verdana" w:cs="Verdana"/>
          <w:sz w:val="20"/>
          <w:szCs w:val="20"/>
        </w:rPr>
        <w:t xml:space="preserve"> а также кожных антисептиков для обработки рук.</w:t>
      </w:r>
    </w:p>
    <w:tbl>
      <w:tblPr>
        <w:tblW w:w="10207" w:type="dxa"/>
        <w:tblInd w:w="-106" w:type="dxa"/>
        <w:tblLook w:val="00A0"/>
      </w:tblPr>
      <w:tblGrid>
        <w:gridCol w:w="7655"/>
        <w:gridCol w:w="2552"/>
      </w:tblGrid>
      <w:tr w:rsidR="00887922" w:rsidRPr="007665F9">
        <w:tc>
          <w:tcPr>
            <w:tcW w:w="7655" w:type="dxa"/>
          </w:tcPr>
          <w:p w:rsidR="00887922" w:rsidRPr="007665F9" w:rsidRDefault="00887922" w:rsidP="001C2FD8">
            <w:pPr>
              <w:pStyle w:val="a6"/>
              <w:numPr>
                <w:ilvl w:val="0"/>
                <w:numId w:val="3"/>
              </w:numPr>
              <w:spacing w:after="0" w:line="312" w:lineRule="auto"/>
              <w:ind w:left="180" w:right="-143" w:hanging="108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7665F9">
              <w:rPr>
                <w:rFonts w:ascii="Verdana" w:hAnsi="Verdana" w:cs="Verdana"/>
                <w:sz w:val="20"/>
                <w:szCs w:val="20"/>
              </w:rPr>
              <w:t xml:space="preserve">Работа сотрудников столовых в масках и перчатках (смена одноразовых масок должна производиться не реже 1 раза в 3 часа). </w:t>
            </w:r>
          </w:p>
          <w:p w:rsidR="00887922" w:rsidRPr="007665F9" w:rsidRDefault="00887922" w:rsidP="001C2FD8">
            <w:pPr>
              <w:pStyle w:val="a6"/>
              <w:numPr>
                <w:ilvl w:val="0"/>
                <w:numId w:val="3"/>
              </w:numPr>
              <w:spacing w:after="0" w:line="312" w:lineRule="auto"/>
              <w:ind w:left="0" w:right="-143" w:firstLine="0"/>
              <w:rPr>
                <w:rFonts w:ascii="Verdana" w:hAnsi="Verdana" w:cs="Verdana"/>
                <w:sz w:val="20"/>
                <w:szCs w:val="20"/>
              </w:rPr>
            </w:pPr>
            <w:r w:rsidRPr="007665F9">
              <w:rPr>
                <w:rFonts w:ascii="Verdana" w:hAnsi="Verdana" w:cs="Verdana"/>
                <w:sz w:val="20"/>
                <w:szCs w:val="20"/>
              </w:rPr>
              <w:t>Регулярная дезинфекция обеденных столов, мытье посуды и столовых приборов в посудомоечных машинах при максимальных температурных режимах.</w:t>
            </w:r>
          </w:p>
          <w:p w:rsidR="00887922" w:rsidRPr="007665F9" w:rsidRDefault="00887922" w:rsidP="001C2FD8">
            <w:pPr>
              <w:pStyle w:val="a6"/>
              <w:numPr>
                <w:ilvl w:val="0"/>
                <w:numId w:val="3"/>
              </w:numPr>
              <w:spacing w:after="0" w:line="312" w:lineRule="auto"/>
              <w:ind w:left="180" w:right="-143" w:hanging="108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7665F9">
              <w:rPr>
                <w:rFonts w:ascii="Verdana" w:hAnsi="Verdana" w:cs="Verdana"/>
                <w:sz w:val="20"/>
                <w:szCs w:val="20"/>
              </w:rPr>
              <w:t>Незамедлительное изолирование учащихся с признаками ОРВИ.</w:t>
            </w:r>
          </w:p>
        </w:tc>
        <w:tc>
          <w:tcPr>
            <w:tcW w:w="2552" w:type="dxa"/>
          </w:tcPr>
          <w:p w:rsidR="00887922" w:rsidRPr="007665F9" w:rsidRDefault="00887922" w:rsidP="007665F9">
            <w:pPr>
              <w:pStyle w:val="a6"/>
              <w:spacing w:after="0" w:line="312" w:lineRule="auto"/>
              <w:ind w:left="426" w:right="-143"/>
              <w:rPr>
                <w:rFonts w:ascii="Verdana" w:hAnsi="Verdana" w:cs="Verdana"/>
                <w:sz w:val="20"/>
                <w:szCs w:val="20"/>
              </w:rPr>
            </w:pPr>
          </w:p>
          <w:p w:rsidR="00887922" w:rsidRPr="007665F9" w:rsidRDefault="00887922" w:rsidP="007665F9">
            <w:pPr>
              <w:pStyle w:val="a6"/>
              <w:spacing w:after="0" w:line="312" w:lineRule="auto"/>
              <w:ind w:left="426" w:right="-143"/>
              <w:rPr>
                <w:rFonts w:ascii="Verdana" w:hAnsi="Verdana" w:cs="Verdana"/>
                <w:sz w:val="20"/>
                <w:szCs w:val="20"/>
              </w:rPr>
            </w:pPr>
          </w:p>
          <w:p w:rsidR="00887922" w:rsidRPr="007665F9" w:rsidRDefault="00042049" w:rsidP="007665F9">
            <w:pPr>
              <w:pStyle w:val="a6"/>
              <w:spacing w:after="0" w:line="312" w:lineRule="auto"/>
              <w:ind w:left="426" w:right="-143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69035" cy="1169035"/>
                  <wp:effectExtent l="19050" t="0" r="0" b="0"/>
                  <wp:docPr id="4" name="Рисунок 3" descr="Dibujos animados lindo coronavirus, covid-19, mujer cocinando comida |  Vector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Dibujos animados lindo coronavirus, covid-19, mujer cocinando comida |  Vector Premi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9035" cy="11690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87922" w:rsidRDefault="00042049" w:rsidP="00800098">
      <w:pPr>
        <w:spacing w:after="0" w:line="312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2966085" cy="1025525"/>
            <wp:effectExtent l="19050" t="0" r="5715" b="0"/>
            <wp:docPr id="5" name="Рисунок 5" descr="СТОП Коронавиру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СТОП Коронавирус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6085" cy="102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7922" w:rsidRPr="00B84AFC" w:rsidRDefault="00887922" w:rsidP="0023593E">
      <w:pPr>
        <w:spacing w:after="0" w:line="312" w:lineRule="auto"/>
      </w:pPr>
      <w:r>
        <w:t>ФБУЗ «</w:t>
      </w:r>
      <w:proofErr w:type="spellStart"/>
      <w:r>
        <w:t>ЦГиЭ</w:t>
      </w:r>
      <w:proofErr w:type="spellEnd"/>
      <w:r>
        <w:t xml:space="preserve"> в РО»</w:t>
      </w:r>
    </w:p>
    <w:sectPr w:rsidR="00887922" w:rsidRPr="00B84AFC" w:rsidSect="00F5709F">
      <w:pgSz w:w="11906" w:h="16838"/>
      <w:pgMar w:top="567" w:right="850" w:bottom="1134" w:left="851" w:header="708" w:footer="708" w:gutter="0"/>
      <w:pgBorders w:offsetFrom="page">
        <w:top w:val="confettiWhite" w:sz="8" w:space="24" w:color="568D11"/>
        <w:left w:val="confettiWhite" w:sz="8" w:space="24" w:color="568D11"/>
        <w:bottom w:val="confettiWhite" w:sz="8" w:space="24" w:color="568D11"/>
        <w:right w:val="confettiWhite" w:sz="8" w:space="24" w:color="568D1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E733A"/>
    <w:multiLevelType w:val="hybridMultilevel"/>
    <w:tmpl w:val="72989B5C"/>
    <w:lvl w:ilvl="0" w:tplc="CA3E356A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E14F5E"/>
    <w:multiLevelType w:val="hybridMultilevel"/>
    <w:tmpl w:val="1C680560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72CF4B8D"/>
    <w:multiLevelType w:val="hybridMultilevel"/>
    <w:tmpl w:val="6B4A5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B84AFC"/>
    <w:rsid w:val="00042049"/>
    <w:rsid w:val="000644EF"/>
    <w:rsid w:val="00125F09"/>
    <w:rsid w:val="001B7C70"/>
    <w:rsid w:val="001C2FD8"/>
    <w:rsid w:val="0023593E"/>
    <w:rsid w:val="002B2C48"/>
    <w:rsid w:val="002B75E3"/>
    <w:rsid w:val="0031742A"/>
    <w:rsid w:val="003E385F"/>
    <w:rsid w:val="00487A89"/>
    <w:rsid w:val="005F4C2B"/>
    <w:rsid w:val="00764B5F"/>
    <w:rsid w:val="007665F9"/>
    <w:rsid w:val="00800098"/>
    <w:rsid w:val="0087477A"/>
    <w:rsid w:val="00887922"/>
    <w:rsid w:val="00962FC5"/>
    <w:rsid w:val="00A53F04"/>
    <w:rsid w:val="00B84AFC"/>
    <w:rsid w:val="00C93624"/>
    <w:rsid w:val="00CC4A80"/>
    <w:rsid w:val="00CD6BDC"/>
    <w:rsid w:val="00CE4A86"/>
    <w:rsid w:val="00E65C63"/>
    <w:rsid w:val="00F260B4"/>
    <w:rsid w:val="00F5709F"/>
    <w:rsid w:val="00F627FC"/>
    <w:rsid w:val="00F753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A89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84AFC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B84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84AF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2B2C48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1324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Черкесова</dc:creator>
  <cp:lastModifiedBy>Наталья</cp:lastModifiedBy>
  <cp:revision>2</cp:revision>
  <cp:lastPrinted>2020-08-26T11:42:00Z</cp:lastPrinted>
  <dcterms:created xsi:type="dcterms:W3CDTF">2020-08-31T13:20:00Z</dcterms:created>
  <dcterms:modified xsi:type="dcterms:W3CDTF">2020-08-31T13:20:00Z</dcterms:modified>
</cp:coreProperties>
</file>