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3" w:rsidRPr="005472B3" w:rsidRDefault="005472B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2B3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5472B3" w:rsidRPr="005472B3" w:rsidRDefault="005472B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2B3">
        <w:rPr>
          <w:rFonts w:ascii="Times New Roman" w:hAnsi="Times New Roman" w:cs="Times New Roman"/>
          <w:b/>
          <w:sz w:val="28"/>
          <w:szCs w:val="24"/>
        </w:rPr>
        <w:t xml:space="preserve">Русская средняя общеобразовательная школа </w:t>
      </w:r>
    </w:p>
    <w:p w:rsidR="005472B3" w:rsidRDefault="005472B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2B3">
        <w:rPr>
          <w:rFonts w:ascii="Times New Roman" w:hAnsi="Times New Roman" w:cs="Times New Roman"/>
          <w:b/>
          <w:sz w:val="28"/>
          <w:szCs w:val="24"/>
        </w:rPr>
        <w:t>имени Героя Советского Союза М.Н. Алексеева</w:t>
      </w:r>
    </w:p>
    <w:p w:rsidR="00A87635" w:rsidRDefault="005472B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904823" w:rsidRDefault="005472B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5472B3" w:rsidRPr="005472B3" w:rsidRDefault="0090482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472B3">
        <w:rPr>
          <w:rFonts w:ascii="Times New Roman" w:hAnsi="Times New Roman" w:cs="Times New Roman"/>
          <w:sz w:val="20"/>
          <w:szCs w:val="20"/>
        </w:rPr>
        <w:t xml:space="preserve"> </w:t>
      </w:r>
      <w:r w:rsidR="005472B3" w:rsidRPr="005472B3">
        <w:rPr>
          <w:rFonts w:ascii="Times New Roman" w:hAnsi="Times New Roman" w:cs="Times New Roman"/>
          <w:sz w:val="20"/>
          <w:szCs w:val="20"/>
        </w:rPr>
        <w:t>УТВЕРЖДАЮ</w:t>
      </w:r>
    </w:p>
    <w:p w:rsidR="005472B3" w:rsidRPr="005472B3" w:rsidRDefault="005472B3" w:rsidP="0054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472B3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5472B3" w:rsidRPr="005472B3" w:rsidRDefault="00A87635" w:rsidP="00A876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472B3" w:rsidRPr="005472B3">
        <w:rPr>
          <w:rFonts w:ascii="Times New Roman" w:hAnsi="Times New Roman" w:cs="Times New Roman"/>
          <w:sz w:val="20"/>
          <w:szCs w:val="20"/>
        </w:rPr>
        <w:t>_________ Г.В. Колинько</w:t>
      </w:r>
    </w:p>
    <w:p w:rsidR="00F228EF" w:rsidRDefault="00A87635" w:rsidP="00A876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приказ </w:t>
      </w:r>
      <w:r w:rsidRPr="00A87635">
        <w:rPr>
          <w:rFonts w:ascii="Times New Roman" w:hAnsi="Times New Roman" w:cs="Times New Roman"/>
          <w:sz w:val="20"/>
          <w:szCs w:val="20"/>
        </w:rPr>
        <w:t xml:space="preserve">№217-ОД </w:t>
      </w:r>
      <w:r w:rsidR="005472B3" w:rsidRPr="005472B3">
        <w:rPr>
          <w:rFonts w:ascii="Times New Roman" w:hAnsi="Times New Roman" w:cs="Times New Roman"/>
          <w:sz w:val="20"/>
          <w:szCs w:val="20"/>
        </w:rPr>
        <w:t xml:space="preserve">от </w:t>
      </w:r>
      <w:r w:rsidRPr="00A87635">
        <w:rPr>
          <w:rFonts w:ascii="Times New Roman" w:hAnsi="Times New Roman" w:cs="Times New Roman"/>
          <w:sz w:val="20"/>
          <w:szCs w:val="20"/>
        </w:rPr>
        <w:t>29.08.2019.</w:t>
      </w:r>
    </w:p>
    <w:p w:rsidR="00F228EF" w:rsidRDefault="00F228EF" w:rsidP="005472B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28EF" w:rsidRDefault="00F228EF" w:rsidP="00A8763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28EF" w:rsidRDefault="00F228EF" w:rsidP="005472B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28EF" w:rsidRPr="00F228EF" w:rsidRDefault="00F228EF" w:rsidP="00F228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8EF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F228EF" w:rsidRPr="00F228EF" w:rsidRDefault="00F228EF" w:rsidP="00F228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8EF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904823">
        <w:rPr>
          <w:rFonts w:ascii="Times New Roman" w:hAnsi="Times New Roman" w:cs="Times New Roman"/>
          <w:b/>
          <w:sz w:val="28"/>
          <w:szCs w:val="24"/>
        </w:rPr>
        <w:t>литературному чтению</w:t>
      </w:r>
    </w:p>
    <w:p w:rsidR="00904823" w:rsidRDefault="00F228EF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8EF">
        <w:rPr>
          <w:rFonts w:ascii="Times New Roman" w:hAnsi="Times New Roman" w:cs="Times New Roman"/>
          <w:b/>
          <w:sz w:val="28"/>
          <w:szCs w:val="24"/>
        </w:rPr>
        <w:t>Уровень:</w:t>
      </w:r>
      <w:r w:rsidR="00904823">
        <w:rPr>
          <w:rFonts w:ascii="Times New Roman" w:hAnsi="Times New Roman" w:cs="Times New Roman"/>
          <w:b/>
          <w:sz w:val="28"/>
          <w:szCs w:val="24"/>
        </w:rPr>
        <w:t xml:space="preserve"> начальное общее образование, </w:t>
      </w:r>
      <w:r w:rsidRPr="00F228EF">
        <w:rPr>
          <w:rFonts w:ascii="Times New Roman" w:hAnsi="Times New Roman" w:cs="Times New Roman"/>
          <w:b/>
          <w:sz w:val="28"/>
          <w:szCs w:val="24"/>
        </w:rPr>
        <w:t>4 класс</w:t>
      </w:r>
    </w:p>
    <w:p w:rsid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904823" w:rsidRP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904823">
        <w:rPr>
          <w:rFonts w:ascii="Times New Roman" w:hAnsi="Times New Roman" w:cs="Times New Roman"/>
        </w:rPr>
        <w:t>Количество часов на год:</w:t>
      </w:r>
    </w:p>
    <w:p w:rsidR="00904823" w:rsidRDefault="00904823" w:rsidP="009048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904823">
        <w:rPr>
          <w:rFonts w:ascii="Times New Roman" w:hAnsi="Times New Roman" w:cs="Times New Roman"/>
        </w:rPr>
        <w:t>4 кл</w:t>
      </w:r>
      <w:r>
        <w:rPr>
          <w:rFonts w:ascii="Times New Roman" w:hAnsi="Times New Roman" w:cs="Times New Roman"/>
        </w:rPr>
        <w:t>асс</w:t>
      </w:r>
      <w:r w:rsidRPr="00904823">
        <w:rPr>
          <w:rFonts w:ascii="Times New Roman" w:hAnsi="Times New Roman" w:cs="Times New Roman"/>
        </w:rPr>
        <w:t>: всего 102 ч; в неделю 3 часа</w:t>
      </w:r>
    </w:p>
    <w:p w:rsidR="00904823" w:rsidRDefault="00904823" w:rsidP="0090482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spellStart"/>
      <w:r>
        <w:rPr>
          <w:rFonts w:ascii="Times New Roman" w:hAnsi="Times New Roman" w:cs="Times New Roman"/>
        </w:rPr>
        <w:t>Шеремет</w:t>
      </w:r>
      <w:proofErr w:type="spellEnd"/>
      <w:r>
        <w:rPr>
          <w:rFonts w:ascii="Times New Roman" w:hAnsi="Times New Roman" w:cs="Times New Roman"/>
        </w:rPr>
        <w:t xml:space="preserve"> Людмила Сергеевна  </w:t>
      </w: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04823">
        <w:rPr>
          <w:rFonts w:ascii="Times New Roman" w:hAnsi="Times New Roman" w:cs="Times New Roman"/>
        </w:rPr>
        <w:t>Рабочая программа разработана на основе примерной программы начального общего образования по литературному чтению, учебно-методического комплекса «Школа России» Л.Ф. Климановой, В.Г. Горецкого и др., образовательной программы школы.</w:t>
      </w: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472B3" w:rsidRPr="00904823" w:rsidRDefault="00904823" w:rsidP="00904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 учебный год</w:t>
      </w:r>
      <w:r w:rsidR="005472B3" w:rsidRPr="00904823">
        <w:rPr>
          <w:rFonts w:ascii="Times New Roman" w:hAnsi="Times New Roman" w:cs="Times New Roman"/>
        </w:rPr>
        <w:br w:type="page"/>
      </w:r>
    </w:p>
    <w:p w:rsidR="008026F3" w:rsidRPr="005472B3" w:rsidRDefault="00951534" w:rsidP="00196B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Прогр</w:t>
      </w:r>
      <w:r w:rsidR="00756285">
        <w:rPr>
          <w:rFonts w:ascii="Times New Roman" w:hAnsi="Times New Roman" w:cs="Times New Roman"/>
          <w:sz w:val="20"/>
          <w:szCs w:val="20"/>
        </w:rPr>
        <w:t>амма с 102 часов сокращена до 95</w:t>
      </w:r>
      <w:r>
        <w:rPr>
          <w:rFonts w:ascii="Times New Roman" w:hAnsi="Times New Roman" w:cs="Times New Roman"/>
          <w:sz w:val="20"/>
          <w:szCs w:val="20"/>
        </w:rPr>
        <w:t xml:space="preserve"> часов, т. к. уроки выпали на праздничные дни. Программа выполнена в полном объёме за счет часов повторения.  </w:t>
      </w:r>
    </w:p>
    <w:p w:rsidR="00196BA8" w:rsidRPr="005472B3" w:rsidRDefault="00196BA8" w:rsidP="00196B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472B3">
        <w:rPr>
          <w:rFonts w:ascii="Times New Roman" w:hAnsi="Times New Roman" w:cs="Times New Roman"/>
          <w:b/>
          <w:sz w:val="20"/>
          <w:szCs w:val="20"/>
        </w:rPr>
        <w:t>Пояснительная  записка</w:t>
      </w:r>
      <w:proofErr w:type="gramEnd"/>
    </w:p>
    <w:p w:rsidR="00196BA8" w:rsidRPr="005472B3" w:rsidRDefault="00196BA8" w:rsidP="00196BA8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196BA8" w:rsidRPr="005472B3" w:rsidRDefault="00196BA8" w:rsidP="00196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Рабочая  программа предмета   «Литературное  чтение»  для  </w:t>
      </w:r>
      <w:r w:rsidR="004114CE" w:rsidRPr="005472B3">
        <w:rPr>
          <w:rFonts w:ascii="Times New Roman" w:hAnsi="Times New Roman" w:cs="Times New Roman"/>
          <w:sz w:val="20"/>
          <w:szCs w:val="20"/>
        </w:rPr>
        <w:t>4</w:t>
      </w:r>
      <w:r w:rsidRPr="005472B3">
        <w:rPr>
          <w:rFonts w:ascii="Times New Roman" w:hAnsi="Times New Roman" w:cs="Times New Roman"/>
          <w:sz w:val="20"/>
          <w:szCs w:val="20"/>
        </w:rPr>
        <w:t xml:space="preserve"> класса  разработана  в  соответствии с  основными  положениями   Федерального  государственного  образовательного  стандарта  начального  общего  образования,  Концепции  духовно-нравственного  развития  и  воспитания  личности  гражданина  России,  планируемых  результатов  начального  общего  образования, на  основе  Примерной образовательной программы начального общего образования  (УМК «Школа России») научный руководитель А. А. Плешаков Москва «Просвещение» 201</w:t>
      </w:r>
      <w:r w:rsidR="004114CE" w:rsidRPr="005472B3">
        <w:rPr>
          <w:rFonts w:ascii="Times New Roman" w:hAnsi="Times New Roman" w:cs="Times New Roman"/>
          <w:sz w:val="20"/>
          <w:szCs w:val="20"/>
        </w:rPr>
        <w:t>2</w:t>
      </w:r>
      <w:r w:rsidRPr="005472B3">
        <w:rPr>
          <w:rFonts w:ascii="Times New Roman" w:hAnsi="Times New Roman" w:cs="Times New Roman"/>
          <w:sz w:val="20"/>
          <w:szCs w:val="20"/>
        </w:rPr>
        <w:t xml:space="preserve">г., авторской программы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Л.Ф.Климановой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М.В.Бойкиной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 «Литературное  чтение» (УМК «Школа России») для 1 – 4 классы, Москва «Просвещение» 201</w:t>
      </w:r>
      <w:r w:rsidR="004114CE" w:rsidRPr="005472B3">
        <w:rPr>
          <w:rFonts w:ascii="Times New Roman" w:hAnsi="Times New Roman" w:cs="Times New Roman"/>
          <w:sz w:val="20"/>
          <w:szCs w:val="20"/>
        </w:rPr>
        <w:t>5</w:t>
      </w:r>
      <w:r w:rsidRPr="005472B3">
        <w:rPr>
          <w:rFonts w:ascii="Times New Roman" w:hAnsi="Times New Roman" w:cs="Times New Roman"/>
          <w:sz w:val="20"/>
          <w:szCs w:val="20"/>
        </w:rPr>
        <w:t xml:space="preserve"> год. </w:t>
      </w:r>
      <w:r w:rsidRPr="005472B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196BA8" w:rsidRPr="005472B3" w:rsidRDefault="00196BA8" w:rsidP="0019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72B3">
        <w:rPr>
          <w:rFonts w:ascii="Times New Roman" w:hAnsi="Times New Roman" w:cs="Times New Roman"/>
          <w:sz w:val="20"/>
          <w:szCs w:val="20"/>
        </w:rPr>
        <w:t>Литературное  чтение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– один  из  основных  предметов  в  обучении  младших  школьников. 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Он  формирует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общеучебный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 навык  чтения  и  умение  работать  с  текстом,  пробуждает  интерес  к  чтению  художественной литературы  и  способствует  общему  развитию  ребенка,  его  духовно-нравственному  и  эстетическому  воспитанию.</w:t>
      </w:r>
    </w:p>
    <w:p w:rsidR="00196BA8" w:rsidRPr="005472B3" w:rsidRDefault="00196BA8" w:rsidP="00196B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Успешность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изучения  курса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 литературного  чтения  обеспечивает  результативность  по  другим  предметам  начальной  школы.</w:t>
      </w:r>
    </w:p>
    <w:p w:rsidR="00196BA8" w:rsidRPr="005472B3" w:rsidRDefault="00196BA8" w:rsidP="00196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Курс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литературного  чтения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 направлен на достижение  следующих  </w:t>
      </w:r>
      <w:r w:rsidRPr="005472B3">
        <w:rPr>
          <w:rFonts w:ascii="Times New Roman" w:hAnsi="Times New Roman" w:cs="Times New Roman"/>
          <w:b/>
          <w:sz w:val="20"/>
          <w:szCs w:val="20"/>
        </w:rPr>
        <w:t>целей:</w:t>
      </w:r>
    </w:p>
    <w:p w:rsidR="00196BA8" w:rsidRPr="005472B3" w:rsidRDefault="00196BA8" w:rsidP="00196BA8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2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gramStart"/>
      <w:r w:rsidRPr="005472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овладение  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осознанным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>, обеспечивающих  умение  работать  с  разными  видами  текстов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 xml:space="preserve">  развитие  интереса  к чтению  и  книге;  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 читательского  кругозора и приобретении опыта 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 xml:space="preserve">в  выборе  книг и 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самостоятельной читательской  деятельности; </w:t>
      </w:r>
    </w:p>
    <w:p w:rsidR="00196BA8" w:rsidRPr="005472B3" w:rsidRDefault="00196BA8" w:rsidP="00196BA8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72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развитие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художественно-творческих и познавательных способностей, </w:t>
      </w: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эмоциональной  отзывчивости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чтении художественных  произведений; формирование эстетического отношения к 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>слову  и  умения  понимать  художественное  произведение;</w:t>
      </w:r>
    </w:p>
    <w:p w:rsidR="00196BA8" w:rsidRPr="005472B3" w:rsidRDefault="00196BA8" w:rsidP="00196BA8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2B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обогащение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нравственного  опыта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младших школьников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 xml:space="preserve">  средствами  художественной  литературы;  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 xml:space="preserve">нравственных  представлений 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добре </w:t>
      </w:r>
      <w:r w:rsidRPr="005472B3">
        <w:rPr>
          <w:rFonts w:ascii="Times New Roman" w:hAnsi="Times New Roman" w:cs="Times New Roman"/>
          <w:color w:val="000000"/>
          <w:sz w:val="20"/>
          <w:szCs w:val="20"/>
        </w:rPr>
        <w:t>, дружбе, правде  и  ответственности;  воспитание  интереса  и  уважения  к  отечественной  культуре  народов  многонациональной  России  и  других  стран.</w:t>
      </w: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96BA8" w:rsidRPr="005472B3" w:rsidRDefault="00196BA8" w:rsidP="00196BA8">
      <w:pPr>
        <w:shd w:val="clear" w:color="auto" w:fill="FFFFFF"/>
        <w:spacing w:after="0" w:line="240" w:lineRule="auto"/>
        <w:ind w:left="58" w:right="29" w:firstLine="5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Литературное  чтение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как  учебный предмет  в  начальной  школе  имеет  большое  значение  в  решении  задач не  только  обучения,  но  и  воспитания.</w:t>
      </w:r>
    </w:p>
    <w:p w:rsidR="00196BA8" w:rsidRPr="005472B3" w:rsidRDefault="00196BA8" w:rsidP="00196BA8">
      <w:pPr>
        <w:shd w:val="clear" w:color="auto" w:fill="FFFFFF"/>
        <w:spacing w:after="0" w:line="240" w:lineRule="auto"/>
        <w:ind w:left="58" w:right="29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Знакомство  учащихся  с  доступными  их  возрасту  художественными  произведениями, духовно-нравственное  и  эстетическое  содержание  которых  активно  влияет  на  чувства,  сознание  и  волю  читателя,  способствует  формированию  личных  качеств, соответствующих  национальным  и  общечеловеческим  ценностям .Ориентация  учащихся на  моральные  нормы  развивает  у  них  умение  соотносить  свои  поступки с этическими  принципами  поведения  культурного  человека,  формирует  навыки  доброжелательного  сотрудничества. </w:t>
      </w:r>
    </w:p>
    <w:p w:rsidR="00196BA8" w:rsidRPr="005472B3" w:rsidRDefault="00196BA8" w:rsidP="00196BA8">
      <w:pPr>
        <w:shd w:val="clear" w:color="auto" w:fill="FFFFFF"/>
        <w:spacing w:after="0" w:line="240" w:lineRule="auto"/>
        <w:ind w:left="58" w:right="29" w:firstLine="5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Важнейшим  аспектом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литературного  чтения  является  формирование  навыка  чтения  и  других  видов  речевой  деятельности  учащихся.  </w:t>
      </w: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Они  овладевают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осознанным  и  выразительным  чтением, чтением  текстов  про  себя,  учатся  ориентироваться  в  книге,  использовать  её  для расширения  своих  знаний об  окружающем  мире.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В </w:t>
      </w: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процессе  освоения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курса  у  младших  школьников повышается  уровень коммуникативной  культуры: формируются умения составлять  диалоги, высказывать  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различными  видами</w:t>
      </w:r>
      <w:proofErr w:type="gramEnd"/>
      <w:r w:rsidRPr="005472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текстов,  самостоятельно  </w:t>
      </w:r>
      <w:r w:rsidRPr="005472B3">
        <w:rPr>
          <w:rFonts w:ascii="Times New Roman" w:hAnsi="Times New Roman" w:cs="Times New Roman"/>
          <w:sz w:val="20"/>
          <w:szCs w:val="20"/>
        </w:rPr>
        <w:t>пользоваться справочным аппаратом учебника, находить информацию в словарях, спра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вочниках и энциклопедиях.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   Курс литературного чтения пробуждает интерес учащих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ся к чтению художественных произведений. Внимание начи</w:t>
      </w:r>
      <w:r w:rsidRPr="005472B3">
        <w:rPr>
          <w:rFonts w:ascii="Times New Roman" w:hAnsi="Times New Roman" w:cs="Times New Roman"/>
          <w:sz w:val="20"/>
          <w:szCs w:val="20"/>
        </w:rPr>
        <w:softHyphen/>
        <w:t xml:space="preserve">нающего читателя обращается на словесно-образную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природу  художественного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   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2B3">
        <w:rPr>
          <w:rFonts w:ascii="Times New Roman" w:hAnsi="Times New Roman" w:cs="Times New Roman"/>
          <w:b/>
          <w:bCs/>
          <w:sz w:val="20"/>
          <w:szCs w:val="20"/>
        </w:rPr>
        <w:t>Результаты   изучения курса.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       Реализация программы обеспечивает достижение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учащимися  начальной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школы следующих личностных,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и предметных результатов.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72B3">
        <w:rPr>
          <w:rFonts w:ascii="Times New Roman" w:hAnsi="Times New Roman" w:cs="Times New Roman"/>
          <w:b/>
          <w:bCs/>
          <w:sz w:val="20"/>
          <w:szCs w:val="20"/>
        </w:rPr>
        <w:lastRenderedPageBreak/>
        <w:t>Личностные результаты</w:t>
      </w:r>
      <w:r w:rsidRPr="005472B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196BA8" w:rsidRPr="005472B3" w:rsidRDefault="00196BA8" w:rsidP="00196BA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1) формирование чувства гордости за свою Родину, её исто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рию, российский народ, становление гуманистических и де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мократических ценностных ориентации многонационального российского общества;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3) воспитание художественно-эстетического вкуса, эстетиче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ских потребностей, ценностей и чувств на основе опыта слу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шания и заучивания наизусть произведений художественной литературы;</w:t>
      </w:r>
    </w:p>
    <w:p w:rsidR="00196BA8" w:rsidRPr="005472B3" w:rsidRDefault="00196BA8" w:rsidP="00196BA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4)  развитие этических чувств, доброжелательности и эмо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ционально-нравственной отзывчивости, понимания и сопере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живания чувствам других людей;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5) формирование уважительного отношения к иному мне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нию, истории и культуре других народов, выработка умения тер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пимо относиться к людям иной национальной принадлежности;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6)   овладение начальными навыками адаптации к школе, к школьному коллективу;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7)  принятие и освоение социальной роли обучающегося, развитие мотивов учебной деятельности и формирование лич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ностного смысла учения;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9) развитие навыков сотрудничества со взрослыми и сверст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никами в разных социальных ситуациях, умения избегать кон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фликтов и находить выходы из спорных ситуаций, умения срав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10) наличие мотивации к творческому труду и бережному отношению к материальным и духовным ценностям, формиро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вание установки на безопасный, здоровый образ жизни.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72B3">
        <w:rPr>
          <w:rFonts w:ascii="Times New Roman" w:hAnsi="Times New Roman" w:cs="Times New Roman"/>
          <w:b/>
          <w:bCs/>
          <w:sz w:val="20"/>
          <w:szCs w:val="20"/>
        </w:rPr>
        <w:t>Метапредметные результаты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1)  овладение способностью принимать и сохранять цели и задачи учебной деятельности, поиска средств её осуществления;</w:t>
      </w:r>
    </w:p>
    <w:p w:rsidR="00196BA8" w:rsidRPr="005472B3" w:rsidRDefault="00196BA8" w:rsidP="00196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2)  освоение способами решения проблем творческого и по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искового характера;</w:t>
      </w:r>
    </w:p>
    <w:p w:rsidR="00196BA8" w:rsidRPr="005472B3" w:rsidRDefault="00196BA8" w:rsidP="00196B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3)формирование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фективные способы достижения результата;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4) </w:t>
      </w:r>
      <w:r w:rsidR="00837A1E" w:rsidRPr="005472B3">
        <w:rPr>
          <w:rFonts w:ascii="Times New Roman" w:hAnsi="Times New Roman" w:cs="Times New Roman"/>
          <w:sz w:val="20"/>
          <w:szCs w:val="20"/>
        </w:rPr>
        <w:t>ф</w:t>
      </w:r>
      <w:r w:rsidRPr="005472B3">
        <w:rPr>
          <w:rFonts w:ascii="Times New Roman" w:hAnsi="Times New Roman" w:cs="Times New Roman"/>
          <w:sz w:val="20"/>
          <w:szCs w:val="20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5)   использование знаково-символических средств представ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ления информации о книгах;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6)  активное использование речевых средств для решения коммуникативных и познавательных задач;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7)  использование различных способов поиска учебной ин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формации в справочниках, словарях, энциклопедиях и интер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претации информации в соответствии с коммуникативными и познавательными задачами;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8)  овладение навыками смыслового чтения текстов в соот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ставления текстов в устной и письменной формах;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 9) овладение логическими действиями сравнения, анализа, синтеза, обобщения, классификации по родовидовым призна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кам, установления причинно-следственных связей, построения рассуждений;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10) готовность слушать собеседника и вести диалог, при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5472B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472B3">
        <w:rPr>
          <w:rFonts w:ascii="Times New Roman" w:hAnsi="Times New Roman" w:cs="Times New Roman"/>
          <w:sz w:val="20"/>
          <w:szCs w:val="20"/>
        </w:rPr>
        <w:t>оценку событий;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11) умение договариваться о распределении ролей в совмест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ной деятельности, осуществлять взаимный контроль в совмест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ной деятельности, общей цели и путей её достижения, осмыс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ливать собственное поведение и поведение окружающих;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  12) готовность конструктивно разрешать конфликты посред</w:t>
      </w:r>
      <w:r w:rsidRPr="005472B3">
        <w:rPr>
          <w:rFonts w:ascii="Times New Roman" w:hAnsi="Times New Roman" w:cs="Times New Roman"/>
          <w:sz w:val="20"/>
          <w:szCs w:val="20"/>
        </w:rPr>
        <w:softHyphen/>
        <w:t>ством учёта интересов сторон и сотрудничества.</w:t>
      </w:r>
    </w:p>
    <w:p w:rsidR="00196BA8" w:rsidRPr="005472B3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72B3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</w:t>
      </w:r>
    </w:p>
    <w:p w:rsidR="005511B5" w:rsidRPr="005511B5" w:rsidRDefault="005511B5" w:rsidP="005511B5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5511B5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5511B5" w:rsidRPr="005511B5" w:rsidRDefault="005511B5" w:rsidP="005511B5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5511B5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lastRenderedPageBreak/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5511B5" w:rsidRPr="005511B5" w:rsidRDefault="005511B5" w:rsidP="005511B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5511B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Виды речевой и читательской деятельности</w:t>
      </w:r>
    </w:p>
    <w:p w:rsidR="005511B5" w:rsidRPr="005511B5" w:rsidRDefault="005511B5" w:rsidP="005511B5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511B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b/>
          <w:sz w:val="20"/>
          <w:szCs w:val="20"/>
        </w:rPr>
      </w:pPr>
      <w:r w:rsidRPr="005511B5">
        <w:rPr>
          <w:sz w:val="20"/>
          <w:szCs w:val="20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читать со скоростью, позволяющей понимать смысл прочитанного;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ориентироваться в содержании художественного, учебного и научно</w:t>
      </w:r>
      <w:r w:rsidRPr="005511B5">
        <w:rPr>
          <w:rStyle w:val="Zag11"/>
          <w:rFonts w:eastAsia="@Arial Unicode MS"/>
          <w:sz w:val="20"/>
          <w:szCs w:val="20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iCs/>
          <w:spacing w:val="2"/>
          <w:sz w:val="20"/>
          <w:szCs w:val="20"/>
        </w:rPr>
        <w:t xml:space="preserve"> для художественных текстов</w:t>
      </w:r>
      <w:r w:rsidRPr="005511B5">
        <w:rPr>
          <w:spacing w:val="2"/>
          <w:sz w:val="20"/>
          <w:szCs w:val="20"/>
        </w:rPr>
        <w:t xml:space="preserve">: определять главную </w:t>
      </w:r>
      <w:r w:rsidRPr="005511B5">
        <w:rPr>
          <w:sz w:val="20"/>
          <w:szCs w:val="20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5511B5">
        <w:rPr>
          <w:spacing w:val="2"/>
          <w:sz w:val="20"/>
          <w:szCs w:val="20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5511B5">
        <w:rPr>
          <w:sz w:val="20"/>
          <w:szCs w:val="20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iCs/>
          <w:sz w:val="20"/>
          <w:szCs w:val="20"/>
        </w:rPr>
        <w:t>для научно-популярных текстов</w:t>
      </w:r>
      <w:r w:rsidRPr="005511B5">
        <w:rPr>
          <w:sz w:val="20"/>
          <w:szCs w:val="20"/>
        </w:rPr>
        <w:t xml:space="preserve">: определять основное </w:t>
      </w:r>
      <w:r w:rsidRPr="005511B5">
        <w:rPr>
          <w:spacing w:val="2"/>
          <w:sz w:val="20"/>
          <w:szCs w:val="20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5511B5">
        <w:rPr>
          <w:sz w:val="20"/>
          <w:szCs w:val="20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5511B5">
        <w:rPr>
          <w:spacing w:val="2"/>
          <w:sz w:val="20"/>
          <w:szCs w:val="20"/>
        </w:rPr>
        <w:t>подтверждая ответ примерами из текста; объяснять значе</w:t>
      </w:r>
      <w:r w:rsidRPr="005511B5">
        <w:rPr>
          <w:sz w:val="20"/>
          <w:szCs w:val="20"/>
        </w:rPr>
        <w:t xml:space="preserve">ние слова с опорой на контекст, с использованием словарей и другой справочной литературы; 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использовать простейшие приемы анализа различных видов текстов: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iCs/>
          <w:sz w:val="20"/>
          <w:szCs w:val="20"/>
        </w:rPr>
        <w:t>для художественных текстов</w:t>
      </w:r>
      <w:r w:rsidRPr="005511B5">
        <w:rPr>
          <w:sz w:val="20"/>
          <w:szCs w:val="20"/>
        </w:rPr>
        <w:t xml:space="preserve">: </w:t>
      </w:r>
      <w:r w:rsidRPr="005511B5">
        <w:rPr>
          <w:spacing w:val="2"/>
          <w:sz w:val="20"/>
          <w:szCs w:val="20"/>
        </w:rPr>
        <w:t xml:space="preserve">устанавливать </w:t>
      </w:r>
      <w:r w:rsidRPr="005511B5">
        <w:rPr>
          <w:sz w:val="20"/>
          <w:szCs w:val="20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iCs/>
          <w:sz w:val="20"/>
          <w:szCs w:val="20"/>
        </w:rPr>
        <w:t>для научно-популярных текстов</w:t>
      </w:r>
      <w:r w:rsidRPr="005511B5">
        <w:rPr>
          <w:sz w:val="20"/>
          <w:szCs w:val="20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использовать различные формы интерпретации содержания текстов: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iCs/>
          <w:sz w:val="20"/>
          <w:szCs w:val="20"/>
        </w:rPr>
        <w:t>для художественных текстов</w:t>
      </w:r>
      <w:r w:rsidRPr="005511B5">
        <w:rPr>
          <w:sz w:val="20"/>
          <w:szCs w:val="20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iCs/>
          <w:sz w:val="20"/>
          <w:szCs w:val="20"/>
        </w:rPr>
        <w:t>для научно-популярных текстов</w:t>
      </w:r>
      <w:r w:rsidRPr="005511B5">
        <w:rPr>
          <w:sz w:val="20"/>
          <w:szCs w:val="20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5511B5">
        <w:rPr>
          <w:iCs/>
          <w:sz w:val="20"/>
          <w:szCs w:val="20"/>
        </w:rPr>
        <w:t>только для художественных текстов</w:t>
      </w:r>
      <w:r w:rsidRPr="005511B5">
        <w:rPr>
          <w:sz w:val="20"/>
          <w:szCs w:val="20"/>
        </w:rPr>
        <w:t>);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5511B5">
        <w:rPr>
          <w:iCs/>
          <w:sz w:val="20"/>
          <w:szCs w:val="20"/>
        </w:rPr>
        <w:t>для всех видов текстов</w:t>
      </w:r>
      <w:r w:rsidRPr="005511B5">
        <w:rPr>
          <w:sz w:val="20"/>
          <w:szCs w:val="20"/>
        </w:rPr>
        <w:t>);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sz w:val="20"/>
          <w:szCs w:val="20"/>
        </w:rPr>
      </w:pPr>
      <w:r w:rsidRPr="005511B5">
        <w:rPr>
          <w:sz w:val="20"/>
          <w:szCs w:val="20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5511B5">
        <w:rPr>
          <w:iCs/>
          <w:sz w:val="20"/>
          <w:szCs w:val="20"/>
        </w:rPr>
        <w:t>для всех видов текстов</w:t>
      </w:r>
      <w:r w:rsidRPr="005511B5">
        <w:rPr>
          <w:sz w:val="20"/>
          <w:szCs w:val="20"/>
        </w:rPr>
        <w:t>).</w:t>
      </w:r>
    </w:p>
    <w:p w:rsidR="005511B5" w:rsidRPr="005511B5" w:rsidRDefault="005511B5" w:rsidP="005511B5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511B5">
        <w:rPr>
          <w:rFonts w:ascii="Times New Roman" w:hAnsi="Times New Roman"/>
          <w:b/>
          <w:color w:val="auto"/>
          <w:sz w:val="20"/>
          <w:szCs w:val="20"/>
        </w:rPr>
        <w:t>Выпускник получит возможность научиться: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rFonts w:eastAsia="@Arial Unicode MS"/>
          <w:iCs/>
          <w:sz w:val="20"/>
          <w:szCs w:val="20"/>
        </w:rPr>
      </w:pPr>
      <w:r w:rsidRPr="005511B5">
        <w:rPr>
          <w:rStyle w:val="Zag11"/>
          <w:rFonts w:eastAsia="@Arial Unicode MS"/>
          <w:sz w:val="20"/>
          <w:szCs w:val="20"/>
        </w:rPr>
        <w:t>осмысливать эстетические и нравственные ценности художественного текста и высказывать суждение;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lastRenderedPageBreak/>
        <w:t xml:space="preserve">осмысливать эстетические и нравственные ценности </w:t>
      </w:r>
      <w:r w:rsidRPr="005511B5">
        <w:rPr>
          <w:spacing w:val="-2"/>
          <w:sz w:val="20"/>
          <w:szCs w:val="20"/>
        </w:rPr>
        <w:t>художественного текста и высказывать собственное суж</w:t>
      </w:r>
      <w:r w:rsidRPr="005511B5">
        <w:rPr>
          <w:sz w:val="20"/>
          <w:szCs w:val="20"/>
        </w:rPr>
        <w:t>дение;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составлять по аналогии устные рассказы (повествование, рассуждение, описание).</w:t>
      </w:r>
    </w:p>
    <w:p w:rsidR="005511B5" w:rsidRPr="005511B5" w:rsidRDefault="005511B5" w:rsidP="005511B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5511B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Круг детского чтения (для всех видов текстов)</w:t>
      </w:r>
    </w:p>
    <w:p w:rsidR="005511B5" w:rsidRPr="005511B5" w:rsidRDefault="005511B5" w:rsidP="005511B5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511B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 xml:space="preserve">вести список прочитанных книг с целью использования его в учебной и </w:t>
      </w:r>
      <w:proofErr w:type="spellStart"/>
      <w:r w:rsidRPr="005511B5">
        <w:rPr>
          <w:sz w:val="20"/>
          <w:szCs w:val="20"/>
        </w:rPr>
        <w:t>внеучебной</w:t>
      </w:r>
      <w:proofErr w:type="spellEnd"/>
      <w:r w:rsidRPr="005511B5">
        <w:rPr>
          <w:sz w:val="20"/>
          <w:szCs w:val="20"/>
        </w:rPr>
        <w:t xml:space="preserve"> деятельности, в том числе для планирования своего круга чтения;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составлять аннотацию и краткий отзыв на прочитанное произведение по заданному образцу.</w:t>
      </w:r>
    </w:p>
    <w:p w:rsidR="005511B5" w:rsidRPr="005511B5" w:rsidRDefault="005511B5" w:rsidP="005511B5">
      <w:pPr>
        <w:pStyle w:val="ae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5511B5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работать с тематическим каталогом;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работать с детской периодикой;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самостоятельно писать отзыв о прочитанной книге (в свободной форме).</w:t>
      </w:r>
    </w:p>
    <w:p w:rsidR="005511B5" w:rsidRPr="005511B5" w:rsidRDefault="005511B5" w:rsidP="005511B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5511B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Литературоведческая пропедевтика (только для художественных текстов)</w:t>
      </w:r>
    </w:p>
    <w:p w:rsidR="005511B5" w:rsidRPr="005511B5" w:rsidRDefault="005511B5" w:rsidP="005511B5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511B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распознавать некоторые отличительные особенности ху</w:t>
      </w:r>
      <w:r w:rsidRPr="005511B5">
        <w:rPr>
          <w:spacing w:val="2"/>
          <w:sz w:val="20"/>
          <w:szCs w:val="20"/>
        </w:rPr>
        <w:t xml:space="preserve">дожественных произведений (на примерах художественных </w:t>
      </w:r>
      <w:r w:rsidRPr="005511B5">
        <w:rPr>
          <w:sz w:val="20"/>
          <w:szCs w:val="20"/>
        </w:rPr>
        <w:t>образов и средств художественной выразительности);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pacing w:val="2"/>
          <w:sz w:val="20"/>
          <w:szCs w:val="20"/>
        </w:rPr>
        <w:t>отличать на практическом уровне прозаический текст</w:t>
      </w:r>
      <w:r w:rsidRPr="005511B5">
        <w:rPr>
          <w:spacing w:val="2"/>
          <w:sz w:val="20"/>
          <w:szCs w:val="20"/>
        </w:rPr>
        <w:br/>
      </w:r>
      <w:r w:rsidRPr="005511B5">
        <w:rPr>
          <w:sz w:val="20"/>
          <w:szCs w:val="20"/>
        </w:rPr>
        <w:t>от стихотворного, приводить примеры прозаических и стихотворных текстов;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5511B5" w:rsidRPr="005511B5" w:rsidRDefault="005511B5" w:rsidP="005511B5">
      <w:pPr>
        <w:pStyle w:val="21"/>
        <w:spacing w:line="240" w:lineRule="auto"/>
        <w:rPr>
          <w:iCs/>
          <w:sz w:val="20"/>
          <w:szCs w:val="20"/>
        </w:rPr>
      </w:pPr>
      <w:r w:rsidRPr="005511B5">
        <w:rPr>
          <w:sz w:val="20"/>
          <w:szCs w:val="20"/>
        </w:rPr>
        <w:t>находить средства художественной выразительности (метафора, олицетворение, эпитет).</w:t>
      </w:r>
    </w:p>
    <w:p w:rsidR="005511B5" w:rsidRPr="005511B5" w:rsidRDefault="005511B5" w:rsidP="005511B5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511B5">
        <w:rPr>
          <w:rFonts w:ascii="Times New Roman" w:hAnsi="Times New Roman"/>
          <w:b/>
          <w:color w:val="auto"/>
          <w:sz w:val="20"/>
          <w:szCs w:val="20"/>
        </w:rPr>
        <w:t>Выпускник получит возможность научиться: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pacing w:val="2"/>
          <w:sz w:val="20"/>
          <w:szCs w:val="20"/>
        </w:rPr>
        <w:t xml:space="preserve">воспринимать художественную литературу как вид </w:t>
      </w:r>
      <w:r w:rsidRPr="005511B5">
        <w:rPr>
          <w:sz w:val="20"/>
          <w:szCs w:val="20"/>
        </w:rPr>
        <w:t>искусства, приводить примеры проявления художественного вымысла в произведениях;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определять позиции героев художественного текста, позицию автора художественного текста.</w:t>
      </w:r>
    </w:p>
    <w:p w:rsidR="005511B5" w:rsidRPr="005511B5" w:rsidRDefault="005511B5" w:rsidP="005511B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0"/>
          <w:szCs w:val="20"/>
        </w:rPr>
      </w:pPr>
      <w:r w:rsidRPr="005511B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Творческая деятельность (только для художественных текстов)</w:t>
      </w:r>
    </w:p>
    <w:p w:rsidR="005511B5" w:rsidRPr="005511B5" w:rsidRDefault="005511B5" w:rsidP="005511B5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sz w:val="20"/>
          <w:szCs w:val="20"/>
        </w:rPr>
      </w:pPr>
      <w:r w:rsidRPr="005511B5">
        <w:rPr>
          <w:rStyle w:val="Zag11"/>
          <w:rFonts w:eastAsia="@Arial Unicode MS"/>
          <w:b/>
          <w:sz w:val="20"/>
          <w:szCs w:val="20"/>
        </w:rPr>
        <w:t>Выпускник научится: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создавать по аналогии собственный текст в жанре сказки и загадки;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 xml:space="preserve">восстанавливать текст, дополняя его начало или </w:t>
      </w:r>
      <w:proofErr w:type="gramStart"/>
      <w:r w:rsidRPr="005511B5">
        <w:rPr>
          <w:sz w:val="20"/>
          <w:szCs w:val="20"/>
        </w:rPr>
        <w:t>окончание</w:t>
      </w:r>
      <w:proofErr w:type="gramEnd"/>
      <w:r w:rsidRPr="005511B5">
        <w:rPr>
          <w:sz w:val="20"/>
          <w:szCs w:val="20"/>
        </w:rPr>
        <w:t xml:space="preserve"> или пополняя его событиями;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составлять устный рассказ по репродукциям картин художников и/или на основе личного опыта;</w:t>
      </w:r>
    </w:p>
    <w:p w:rsidR="005511B5" w:rsidRPr="005511B5" w:rsidRDefault="005511B5" w:rsidP="005511B5">
      <w:pPr>
        <w:pStyle w:val="21"/>
        <w:spacing w:line="240" w:lineRule="auto"/>
        <w:rPr>
          <w:rStyle w:val="Zag11"/>
          <w:sz w:val="20"/>
          <w:szCs w:val="20"/>
        </w:rPr>
      </w:pPr>
      <w:r w:rsidRPr="005511B5">
        <w:rPr>
          <w:sz w:val="20"/>
          <w:szCs w:val="20"/>
        </w:rPr>
        <w:t>составлять устный рассказ на основе прочитанных про</w:t>
      </w:r>
      <w:r w:rsidRPr="005511B5">
        <w:rPr>
          <w:spacing w:val="2"/>
          <w:sz w:val="20"/>
          <w:szCs w:val="20"/>
        </w:rPr>
        <w:t xml:space="preserve">изведений с учетом коммуникативной задачи (для разных </w:t>
      </w:r>
      <w:r w:rsidRPr="005511B5">
        <w:rPr>
          <w:sz w:val="20"/>
          <w:szCs w:val="20"/>
        </w:rPr>
        <w:t>адресатов).</w:t>
      </w:r>
    </w:p>
    <w:p w:rsidR="005511B5" w:rsidRPr="005511B5" w:rsidRDefault="005511B5" w:rsidP="005511B5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iCs/>
          <w:sz w:val="20"/>
          <w:szCs w:val="20"/>
        </w:rPr>
      </w:pPr>
      <w:r w:rsidRPr="005511B5">
        <w:rPr>
          <w:rStyle w:val="Zag11"/>
          <w:rFonts w:eastAsia="@Arial Unicode MS"/>
          <w:b/>
          <w:sz w:val="20"/>
          <w:szCs w:val="20"/>
        </w:rPr>
        <w:t>Выпускник получит возможность научиться: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 xml:space="preserve">вести рассказ (или повествование) на основе сюжета </w:t>
      </w:r>
      <w:r w:rsidRPr="005511B5">
        <w:rPr>
          <w:spacing w:val="2"/>
          <w:sz w:val="20"/>
          <w:szCs w:val="20"/>
        </w:rPr>
        <w:t xml:space="preserve">известного литературного произведения, дополняя и/или </w:t>
      </w:r>
      <w:r w:rsidRPr="005511B5">
        <w:rPr>
          <w:sz w:val="20"/>
          <w:szCs w:val="20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писать сочинения по поводу прочитанного в виде читательских аннотации или отзыва;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5511B5" w:rsidRPr="005511B5" w:rsidRDefault="005511B5" w:rsidP="005511B5">
      <w:pPr>
        <w:pStyle w:val="21"/>
        <w:spacing w:line="240" w:lineRule="auto"/>
        <w:rPr>
          <w:bCs/>
          <w:sz w:val="20"/>
          <w:szCs w:val="20"/>
        </w:rPr>
      </w:pPr>
      <w:r w:rsidRPr="005511B5">
        <w:rPr>
          <w:sz w:val="20"/>
          <w:szCs w:val="20"/>
        </w:rPr>
        <w:t xml:space="preserve">создавать проекты в виде книжек-самоделок, презентаций с </w:t>
      </w:r>
      <w:r w:rsidRPr="005511B5">
        <w:rPr>
          <w:bCs/>
          <w:sz w:val="20"/>
          <w:szCs w:val="20"/>
        </w:rPr>
        <w:t>аудиовизуальной поддержкой и пояснениями;</w:t>
      </w:r>
    </w:p>
    <w:p w:rsidR="005511B5" w:rsidRPr="005511B5" w:rsidRDefault="005511B5" w:rsidP="005511B5">
      <w:pPr>
        <w:pStyle w:val="21"/>
        <w:spacing w:line="240" w:lineRule="auto"/>
        <w:rPr>
          <w:sz w:val="20"/>
          <w:szCs w:val="20"/>
        </w:rPr>
      </w:pPr>
      <w:r w:rsidRPr="005511B5">
        <w:rPr>
          <w:sz w:val="20"/>
          <w:szCs w:val="20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196BA8" w:rsidRPr="005472B3" w:rsidRDefault="00196BA8" w:rsidP="004114CE">
      <w:pPr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5472B3">
        <w:rPr>
          <w:rFonts w:ascii="Times New Roman" w:hAnsi="Times New Roman" w:cs="Times New Roman"/>
          <w:b/>
          <w:bCs/>
          <w:sz w:val="20"/>
          <w:szCs w:val="20"/>
        </w:rPr>
        <w:t xml:space="preserve">Содержание </w:t>
      </w:r>
      <w:r w:rsidR="00EF67E3" w:rsidRPr="005472B3">
        <w:rPr>
          <w:rFonts w:ascii="Times New Roman" w:hAnsi="Times New Roman" w:cs="Times New Roman"/>
          <w:b/>
          <w:bCs/>
          <w:sz w:val="20"/>
          <w:szCs w:val="20"/>
        </w:rPr>
        <w:t>учебного предмета</w:t>
      </w:r>
      <w:r w:rsidRPr="005472B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1.</w:t>
      </w:r>
      <w:r w:rsidR="00756285">
        <w:rPr>
          <w:rFonts w:ascii="Times New Roman" w:hAnsi="Times New Roman" w:cs="Times New Roman"/>
          <w:b/>
          <w:sz w:val="20"/>
          <w:szCs w:val="20"/>
        </w:rPr>
        <w:t>Ле</w:t>
      </w:r>
      <w:r>
        <w:rPr>
          <w:rFonts w:ascii="Times New Roman" w:hAnsi="Times New Roman" w:cs="Times New Roman"/>
          <w:b/>
          <w:sz w:val="20"/>
          <w:szCs w:val="20"/>
        </w:rPr>
        <w:t>тописи. Былины. Жития.</w:t>
      </w:r>
      <w:bookmarkStart w:id="0" w:name="_GoBack"/>
      <w:bookmarkEnd w:id="0"/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lastRenderedPageBreak/>
        <w:t>«И повесил Олег щит свой на вратах Царьграда»,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«И вспомнил Олег коня своего»,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«Ильины три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поездочки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>»,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«Житие Сергия Радонежского»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Внеклассное чтение: «Летописи. Былины. Жития».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Проект «Создание календаря исторических событий» 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2.Чудесный мир классики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П.П. Ершов «Конёк-горбунок»,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А.С. Пушкин «Няне»,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«Туча», «Унылая пора! Очей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очарованье!...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»,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«Сказка о мёртвой царевне и о семи богатырях»,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М.Ю. Лермонтов «Дары Терека» (отрывок),»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Ашик-Кериб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Л.Н.Толстой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«Детство» (в сокращении),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П.Чехов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«Мальчики».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Внеклассное чтение: «Чудесный мир классики»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</w:t>
      </w:r>
      <w:r w:rsidR="00F5102A" w:rsidRPr="00F5102A">
        <w:rPr>
          <w:rFonts w:ascii="Times New Roman" w:hAnsi="Times New Roman" w:cs="Times New Roman"/>
          <w:b/>
          <w:sz w:val="20"/>
          <w:szCs w:val="20"/>
        </w:rPr>
        <w:t>Тема 3</w:t>
      </w:r>
      <w:r w:rsidR="00F5102A">
        <w:rPr>
          <w:rFonts w:ascii="Times New Roman" w:hAnsi="Times New Roman" w:cs="Times New Roman"/>
          <w:sz w:val="20"/>
          <w:szCs w:val="20"/>
        </w:rPr>
        <w:t>.</w:t>
      </w:r>
      <w:r w:rsidR="00F5102A">
        <w:rPr>
          <w:rFonts w:ascii="Times New Roman" w:hAnsi="Times New Roman" w:cs="Times New Roman"/>
          <w:b/>
          <w:sz w:val="20"/>
          <w:szCs w:val="20"/>
        </w:rPr>
        <w:t>Поэтическая тетрадь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Ф.И. Тютчев «Ещё земли печален вид...»,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«Как неожиданно и ярко ...».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А.А. Фет «Весенний дождь», «Бабочка».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Е.А. Баратынский «Весна, весна! Как воздух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чист!...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», «Где сладкий шёпот...».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Н.Е. Некрасов «Школьник», «В зимние сумерки нянины сказки...».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И.А. Бунин «Листопад».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Внеклассное чтение: «Стихи русских поэтов о природе» 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4.Литературные сказки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В.Ф. Одоевский «Городок в табакерке».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П.П. Бажов,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« Серебряное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копытце».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С.Т. Аксаков «Аленький цветочек».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Внеклассное чтение: «Литературные сказки» 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5.Делу время-потехе час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Е.Л.Шварц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«Сказка о потерянном времени».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В.Ю. Драгунский «Главные реки», «Что любит Мишка».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В.В.Голявкин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«Никакой я горчицы не ел». 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6.Страна детства</w:t>
      </w:r>
      <w:r w:rsidR="00EF67E3" w:rsidRPr="005472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Б.С. Житков «Как я ловил человечков».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К.Г. Паустовский «Корзина с еловыми шишками».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М.М.Зощенко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«Ёлка». 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7.Поэтическая тетрадь</w:t>
      </w:r>
      <w:r w:rsidR="00EF67E3" w:rsidRPr="005472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В.Я. Брюсов «Опять сон»,» Детская».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С.А. Есенин «Бабушкины сказки».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М.И. Цветаева «Бежит тропинка с бугорка...», «Наши царства». </w:t>
      </w:r>
    </w:p>
    <w:p w:rsidR="00EF67E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8.Природа и мы </w:t>
      </w:r>
      <w:r w:rsidR="00EF67E3" w:rsidRPr="005472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Д.Н.Мамин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>-Сибиряк «Приёмыш».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lastRenderedPageBreak/>
        <w:t xml:space="preserve"> А.И. Куприн «Барбос и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Жулька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>».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М.М. Пришвин «Выскочка».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Е.И.Чарушин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«Кабан». </w:t>
      </w:r>
    </w:p>
    <w:p w:rsidR="00EF67E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В.П. Астафьев «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Стрижонок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Скрип». </w:t>
      </w:r>
    </w:p>
    <w:p w:rsidR="008026F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9.Поэтическая тетрадь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Б.Л. Пастернак «Золотая осень».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С.А. Клычков «Весна в лесу».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Д.Б.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Кедрин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«Бабье лето», 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Н.М. Рубцов «Сентябрь». 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С.А.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Есение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«Лебёдушка»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РодинаИ.С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>. Никитин «Русь».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С.Д.. Дрожжин «Родине». 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Жигулин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 xml:space="preserve"> «О, Родина! В неярком блеске...».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Внеклассное чтение: </w:t>
      </w:r>
      <w:proofErr w:type="gramStart"/>
      <w:r w:rsidRPr="005472B3">
        <w:rPr>
          <w:rFonts w:ascii="Times New Roman" w:hAnsi="Times New Roman" w:cs="Times New Roman"/>
          <w:sz w:val="20"/>
          <w:szCs w:val="20"/>
        </w:rPr>
        <w:t>« Стихи</w:t>
      </w:r>
      <w:proofErr w:type="gramEnd"/>
      <w:r w:rsidRPr="005472B3">
        <w:rPr>
          <w:rFonts w:ascii="Times New Roman" w:hAnsi="Times New Roman" w:cs="Times New Roman"/>
          <w:sz w:val="20"/>
          <w:szCs w:val="20"/>
        </w:rPr>
        <w:t xml:space="preserve"> о Родине» Проект «Россия — Родина моя».</w:t>
      </w:r>
    </w:p>
    <w:p w:rsidR="008026F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Тема 10. Страна Фантазия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>Е.С. Велтистов «Приключения Электроника».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К. Булычёв «Путешествие Алисы». </w:t>
      </w:r>
    </w:p>
    <w:p w:rsidR="008026F3" w:rsidRPr="005472B3" w:rsidRDefault="00F5102A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11. Зарубежная литература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Д. Свифт «Путешествие Гулливера». 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Г.Х. Андерсен «Русалочка». 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М. Твен «Приключения Тома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Сойера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>».</w:t>
      </w:r>
    </w:p>
    <w:p w:rsidR="008026F3" w:rsidRPr="005472B3" w:rsidRDefault="00EF67E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С Лагерлеф «Святая ночь.</w:t>
      </w:r>
    </w:p>
    <w:p w:rsidR="00E35EEC" w:rsidRPr="006D7F34" w:rsidRDefault="00EF67E3" w:rsidP="006D7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2B3">
        <w:rPr>
          <w:rFonts w:ascii="Times New Roman" w:hAnsi="Times New Roman" w:cs="Times New Roman"/>
          <w:sz w:val="20"/>
          <w:szCs w:val="20"/>
        </w:rPr>
        <w:t xml:space="preserve"> Внеклассное чтение: «Зарубежная приключенческая книга: Д. Дефо, М. Твен, Л. </w:t>
      </w:r>
      <w:proofErr w:type="spellStart"/>
      <w:r w:rsidRPr="005472B3">
        <w:rPr>
          <w:rFonts w:ascii="Times New Roman" w:hAnsi="Times New Roman" w:cs="Times New Roman"/>
          <w:sz w:val="20"/>
          <w:szCs w:val="20"/>
        </w:rPr>
        <w:t>Кэррол</w:t>
      </w:r>
      <w:proofErr w:type="spellEnd"/>
      <w:r w:rsidRPr="005472B3">
        <w:rPr>
          <w:rFonts w:ascii="Times New Roman" w:hAnsi="Times New Roman" w:cs="Times New Roman"/>
          <w:sz w:val="20"/>
          <w:szCs w:val="20"/>
        </w:rPr>
        <w:t>, Д. Свифт»</w:t>
      </w:r>
    </w:p>
    <w:p w:rsidR="00E35EEC" w:rsidRDefault="00E35EEC" w:rsidP="008026F3">
      <w:pPr>
        <w:pStyle w:val="Default"/>
        <w:jc w:val="center"/>
        <w:rPr>
          <w:b/>
          <w:bCs/>
          <w:sz w:val="23"/>
          <w:szCs w:val="23"/>
        </w:rPr>
      </w:pPr>
    </w:p>
    <w:p w:rsidR="00E35EEC" w:rsidRDefault="00E35EEC" w:rsidP="008026F3">
      <w:pPr>
        <w:pStyle w:val="Default"/>
        <w:jc w:val="center"/>
        <w:rPr>
          <w:b/>
          <w:bCs/>
          <w:sz w:val="23"/>
          <w:szCs w:val="23"/>
        </w:rPr>
      </w:pPr>
    </w:p>
    <w:p w:rsidR="008026F3" w:rsidRDefault="008026F3" w:rsidP="00E35EE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23"/>
          <w:szCs w:val="23"/>
        </w:rPr>
        <w:t>К</w:t>
      </w:r>
      <w:r>
        <w:rPr>
          <w:b/>
          <w:bCs/>
          <w:sz w:val="19"/>
          <w:szCs w:val="19"/>
        </w:rPr>
        <w:t>АЛЕНДАРНО</w:t>
      </w:r>
      <w:r>
        <w:rPr>
          <w:b/>
          <w:bCs/>
          <w:sz w:val="23"/>
          <w:szCs w:val="23"/>
        </w:rPr>
        <w:t>-</w:t>
      </w:r>
      <w:r>
        <w:rPr>
          <w:b/>
          <w:bCs/>
          <w:sz w:val="19"/>
          <w:szCs w:val="19"/>
        </w:rPr>
        <w:t>ТЕМАТИЧЕСКОЕ ПЛАНИРОВАНИЕ</w:t>
      </w:r>
    </w:p>
    <w:p w:rsidR="00E35EEC" w:rsidRDefault="00E35EEC" w:rsidP="00E35EEC">
      <w:pPr>
        <w:pStyle w:val="Default"/>
        <w:jc w:val="center"/>
        <w:rPr>
          <w:b/>
          <w:sz w:val="19"/>
          <w:szCs w:val="19"/>
        </w:rPr>
      </w:pPr>
    </w:p>
    <w:p w:rsidR="008026F3" w:rsidRDefault="008026F3" w:rsidP="00E35EEC">
      <w:pPr>
        <w:pStyle w:val="Default"/>
        <w:jc w:val="center"/>
        <w:rPr>
          <w:b/>
          <w:sz w:val="19"/>
          <w:szCs w:val="19"/>
        </w:rPr>
      </w:pPr>
      <w:r w:rsidRPr="008026F3">
        <w:rPr>
          <w:b/>
          <w:sz w:val="19"/>
          <w:szCs w:val="19"/>
        </w:rPr>
        <w:t>ЛИТЕРАТУРНОЕ ЧТЕНИЕ, 4 КЛ (КЛИМАНОВА Л.Ф., ГОРЕЦКИЙ В.Г.)</w:t>
      </w:r>
    </w:p>
    <w:p w:rsidR="00E35EEC" w:rsidRDefault="00E35EEC" w:rsidP="00E35EEC">
      <w:pPr>
        <w:pStyle w:val="Default"/>
        <w:jc w:val="center"/>
        <w:rPr>
          <w:b/>
          <w:sz w:val="19"/>
          <w:szCs w:val="19"/>
        </w:rPr>
      </w:pPr>
    </w:p>
    <w:p w:rsidR="00E35EEC" w:rsidRPr="008026F3" w:rsidRDefault="00E35EEC" w:rsidP="008026F3">
      <w:pPr>
        <w:pStyle w:val="Default"/>
        <w:jc w:val="center"/>
        <w:rPr>
          <w:b/>
          <w:sz w:val="19"/>
          <w:szCs w:val="19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709"/>
        <w:gridCol w:w="1417"/>
        <w:gridCol w:w="1134"/>
        <w:gridCol w:w="992"/>
      </w:tblGrid>
      <w:tr w:rsidR="00545A0F" w:rsidTr="006D7F34">
        <w:trPr>
          <w:trHeight w:val="162"/>
        </w:trPr>
        <w:tc>
          <w:tcPr>
            <w:tcW w:w="534" w:type="dxa"/>
            <w:vMerge w:val="restart"/>
          </w:tcPr>
          <w:p w:rsidR="00545A0F" w:rsidRDefault="00545A0F" w:rsidP="00E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17" w:type="dxa"/>
            <w:vMerge w:val="restart"/>
          </w:tcPr>
          <w:p w:rsidR="00545A0F" w:rsidRDefault="00545A0F" w:rsidP="00E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gridSpan w:val="2"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45A0F" w:rsidTr="006D7F34">
        <w:trPr>
          <w:trHeight w:val="161"/>
        </w:trPr>
        <w:tc>
          <w:tcPr>
            <w:tcW w:w="534" w:type="dxa"/>
            <w:vMerge/>
          </w:tcPr>
          <w:p w:rsidR="00545A0F" w:rsidRDefault="00545A0F" w:rsidP="00EF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5A0F" w:rsidRDefault="00545A0F" w:rsidP="00EF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545A0F" w:rsidRDefault="00545A0F" w:rsidP="0054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026F3" w:rsidRPr="008026F3" w:rsidTr="006D7F34">
        <w:tc>
          <w:tcPr>
            <w:tcW w:w="534" w:type="dxa"/>
            <w:tcBorders>
              <w:top w:val="single" w:sz="4" w:space="0" w:color="auto"/>
            </w:tcBorders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8026F3" w:rsidRPr="00545A0F" w:rsidRDefault="00756285" w:rsidP="00EF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Летописи. Былины. Жития.6</w:t>
            </w:r>
            <w:r w:rsidR="00545A0F" w:rsidRPr="0054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F3" w:rsidRPr="008026F3" w:rsidTr="006D7F34">
        <w:tc>
          <w:tcPr>
            <w:tcW w:w="534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0F">
              <w:rPr>
                <w:rFonts w:ascii="Times New Roman" w:hAnsi="Times New Roman" w:cs="Times New Roman"/>
                <w:sz w:val="20"/>
                <w:szCs w:val="20"/>
              </w:rPr>
              <w:t>«И повесил Олег щит свой на вратах Царьграда».</w:t>
            </w:r>
          </w:p>
        </w:tc>
        <w:tc>
          <w:tcPr>
            <w:tcW w:w="709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6F3" w:rsidRPr="008026F3" w:rsidRDefault="007A5B12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03.09.2019</w:t>
            </w: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F3" w:rsidRPr="008026F3" w:rsidTr="006D7F34">
        <w:tc>
          <w:tcPr>
            <w:tcW w:w="534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8026F3" w:rsidRPr="008026F3" w:rsidRDefault="00545A0F" w:rsidP="0054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 вспомнил Олег коня своего»</w:t>
            </w:r>
          </w:p>
        </w:tc>
        <w:tc>
          <w:tcPr>
            <w:tcW w:w="709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6F3" w:rsidRPr="008026F3" w:rsidRDefault="007A5B12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F3" w:rsidRPr="008026F3" w:rsidTr="006D7F34">
        <w:tc>
          <w:tcPr>
            <w:tcW w:w="534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0F">
              <w:rPr>
                <w:rFonts w:ascii="Times New Roman" w:hAnsi="Times New Roman" w:cs="Times New Roman"/>
                <w:sz w:val="20"/>
                <w:szCs w:val="20"/>
              </w:rPr>
              <w:t xml:space="preserve">Былина – жанр устного народного творчества. «Ильины три </w:t>
            </w:r>
            <w:proofErr w:type="spellStart"/>
            <w:r w:rsidRPr="00545A0F">
              <w:rPr>
                <w:rFonts w:ascii="Times New Roman" w:hAnsi="Times New Roman" w:cs="Times New Roman"/>
                <w:sz w:val="20"/>
                <w:szCs w:val="20"/>
              </w:rPr>
              <w:t>поездочки</w:t>
            </w:r>
            <w:proofErr w:type="spellEnd"/>
            <w:r w:rsidRPr="00545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6F3" w:rsidRPr="008026F3" w:rsidRDefault="007A5B12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F3" w:rsidRPr="008026F3" w:rsidTr="006D7F34">
        <w:tc>
          <w:tcPr>
            <w:tcW w:w="534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8026F3" w:rsidRPr="008026F3" w:rsidRDefault="00050C43" w:rsidP="0054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«Житие Сергия Радонежского» - памятник древнерусской литературы</w:t>
            </w:r>
          </w:p>
        </w:tc>
        <w:tc>
          <w:tcPr>
            <w:tcW w:w="709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6F3" w:rsidRPr="008026F3" w:rsidRDefault="007A5B12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F3" w:rsidRPr="008026F3" w:rsidTr="006D7F34">
        <w:tc>
          <w:tcPr>
            <w:tcW w:w="534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8026F3" w:rsidRPr="008026F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«Летописи. Былины. Жития». Проект: «Создание календаря исторических событий»</w:t>
            </w:r>
          </w:p>
        </w:tc>
        <w:tc>
          <w:tcPr>
            <w:tcW w:w="709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026F3" w:rsidRPr="008026F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34" w:type="dxa"/>
          </w:tcPr>
          <w:p w:rsidR="008026F3" w:rsidRPr="008026F3" w:rsidRDefault="007A5B12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F3" w:rsidRPr="008026F3" w:rsidTr="006D7F34">
        <w:tc>
          <w:tcPr>
            <w:tcW w:w="534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0C43">
              <w:t xml:space="preserve"> </w:t>
            </w:r>
            <w:r w:rsidR="00050C43" w:rsidRPr="00050C43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чтения.</w:t>
            </w:r>
          </w:p>
        </w:tc>
        <w:tc>
          <w:tcPr>
            <w:tcW w:w="709" w:type="dxa"/>
          </w:tcPr>
          <w:p w:rsidR="008026F3" w:rsidRPr="008026F3" w:rsidRDefault="00545A0F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026F3" w:rsidRPr="008026F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Контроль тех. чтения</w:t>
            </w:r>
          </w:p>
        </w:tc>
        <w:tc>
          <w:tcPr>
            <w:tcW w:w="1134" w:type="dxa"/>
          </w:tcPr>
          <w:p w:rsidR="008026F3" w:rsidRPr="008026F3" w:rsidRDefault="007C44B2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2" w:type="dxa"/>
          </w:tcPr>
          <w:p w:rsidR="008026F3" w:rsidRPr="008026F3" w:rsidRDefault="008026F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050C43" w:rsidRPr="00050C43" w:rsidRDefault="00050C43" w:rsidP="00EF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b/>
                <w:sz w:val="20"/>
                <w:szCs w:val="20"/>
              </w:rPr>
              <w:t>Чудесный мир классики 16 ч.</w:t>
            </w:r>
          </w:p>
        </w:tc>
        <w:tc>
          <w:tcPr>
            <w:tcW w:w="709" w:type="dxa"/>
          </w:tcPr>
          <w:p w:rsidR="00050C4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C43" w:rsidRPr="00050C4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0C43" w:rsidRPr="008026F3" w:rsidRDefault="00050C43" w:rsidP="00EF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0F">
              <w:rPr>
                <w:rFonts w:ascii="Times New Roman" w:hAnsi="Times New Roman" w:cs="Times New Roman"/>
                <w:sz w:val="20"/>
                <w:szCs w:val="20"/>
              </w:rPr>
              <w:t>П.П. Ершов. Подготовка сообщения о П.П. Ершове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0F">
              <w:rPr>
                <w:rFonts w:ascii="Times New Roman" w:hAnsi="Times New Roman" w:cs="Times New Roman"/>
                <w:sz w:val="20"/>
                <w:szCs w:val="20"/>
              </w:rPr>
              <w:t>П.П. Ершов «Конёк- Горбунок»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rPr>
          <w:trHeight w:val="211"/>
        </w:trPr>
        <w:tc>
          <w:tcPr>
            <w:tcW w:w="534" w:type="dxa"/>
            <w:tcBorders>
              <w:top w:val="single" w:sz="4" w:space="0" w:color="auto"/>
            </w:tcBorders>
          </w:tcPr>
          <w:p w:rsidR="00050C4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П.П. Ершов «Конёк- Горбунок»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0C43" w:rsidRDefault="008D34D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050C43" w:rsidRPr="00AE2255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А.С. Пушкин.</w:t>
            </w:r>
          </w:p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о А.С. Пушкине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А.С. Пушкин «Няне», «Туча», «Унылая пора!»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А.С. Пушкин. «Сказка о мертвой царевне и о семи богатырях»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А.С. Пушкин. «Сказка о мертвой царевне и о семи богатырях»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М.Ю. Лермонтов.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М.Ю. Лермонтов «Дары Терека»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М.Ю. Лермонтов «</w:t>
            </w:r>
            <w:proofErr w:type="spellStart"/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М.Ю. Лермонтов «</w:t>
            </w:r>
            <w:proofErr w:type="spellStart"/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Л.Н. Толстой. Подготовка сообщения о Л.Н. Толстом. Детство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AE2255">
              <w:rPr>
                <w:rFonts w:ascii="Times New Roman" w:hAnsi="Times New Roman" w:cs="Times New Roman"/>
                <w:sz w:val="20"/>
                <w:szCs w:val="20"/>
              </w:rPr>
              <w:t xml:space="preserve"> «Как мужик камень убрал»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Наш земляк писатель А.П. Чехов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3" w:type="dxa"/>
          </w:tcPr>
          <w:p w:rsidR="00050C43" w:rsidRPr="00AE2255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А.П. Чехов «Мальчики».</w:t>
            </w:r>
          </w:p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</w:t>
            </w: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«Чудесный мир классики».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50C43" w:rsidRPr="00050C43" w:rsidRDefault="00050C43" w:rsidP="00050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b/>
                <w:sz w:val="20"/>
                <w:szCs w:val="20"/>
              </w:rPr>
              <w:t>Поэтическая тетрадь 9 ч</w:t>
            </w:r>
          </w:p>
        </w:tc>
        <w:tc>
          <w:tcPr>
            <w:tcW w:w="709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C43" w:rsidRP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484" w:rsidRPr="008026F3" w:rsidTr="00050C43">
        <w:tc>
          <w:tcPr>
            <w:tcW w:w="534" w:type="dxa"/>
          </w:tcPr>
          <w:p w:rsidR="00C94484" w:rsidRDefault="00C94484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94484" w:rsidRPr="00C94484" w:rsidRDefault="00C94484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484">
              <w:rPr>
                <w:rFonts w:ascii="Times New Roman" w:hAnsi="Times New Roman" w:cs="Times New Roman"/>
                <w:sz w:val="20"/>
                <w:szCs w:val="20"/>
              </w:rPr>
              <w:t xml:space="preserve">Ф. И. Тютчев </w:t>
            </w:r>
            <w:proofErr w:type="gramStart"/>
            <w:r w:rsidRPr="00C94484">
              <w:rPr>
                <w:rFonts w:ascii="Times New Roman" w:hAnsi="Times New Roman" w:cs="Times New Roman"/>
                <w:sz w:val="20"/>
                <w:szCs w:val="20"/>
              </w:rPr>
              <w:t>« Еще</w:t>
            </w:r>
            <w:proofErr w:type="gramEnd"/>
            <w:r w:rsidRPr="00C94484">
              <w:rPr>
                <w:rFonts w:ascii="Times New Roman" w:hAnsi="Times New Roman" w:cs="Times New Roman"/>
                <w:sz w:val="20"/>
                <w:szCs w:val="20"/>
              </w:rPr>
              <w:t xml:space="preserve"> земли печален вид…»</w:t>
            </w:r>
          </w:p>
        </w:tc>
        <w:tc>
          <w:tcPr>
            <w:tcW w:w="709" w:type="dxa"/>
          </w:tcPr>
          <w:p w:rsidR="00C94484" w:rsidRDefault="00C94484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94484" w:rsidRPr="00050C43" w:rsidRDefault="00C94484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484" w:rsidRDefault="00C94484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2" w:type="dxa"/>
          </w:tcPr>
          <w:p w:rsidR="00C94484" w:rsidRPr="008026F3" w:rsidRDefault="00C94484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3" w:type="dxa"/>
          </w:tcPr>
          <w:p w:rsidR="00050C43" w:rsidRPr="008026F3" w:rsidRDefault="00050C43" w:rsidP="00184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Ф. И. Тютчев «Как неожиданно и ярко…»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А.А. Фет. «Весенний дождь» «Бабочка»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3" w:type="dxa"/>
          </w:tcPr>
          <w:p w:rsidR="00050C43" w:rsidRPr="00AE2255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Е.А. Баратынский «Весна, весна!</w:t>
            </w:r>
          </w:p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Как воздух чист!..»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rPr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:rsidR="00050C4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Е.А. Баратынский «Где сладкий шепот...»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0C4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А.Н. Плещеев «Дети и птичка»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И.С. Никитин «В синем небе плывут над полями...»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Н.А. Некрасов «Школьник» «В зимние сумерки нянины сказки...»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И.А. Бунин «Листопад».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Картины природы. Обобщение по разделу «Поэтическая тетрадь».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50C4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50C43" w:rsidRPr="00050C43" w:rsidRDefault="00756285" w:rsidP="00050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Литературные сказки 10</w:t>
            </w:r>
            <w:r w:rsidR="00050C43" w:rsidRPr="0005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C43" w:rsidRP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В.Ф. Одоевский «Городок в табакерке»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В.Ф. Одоевский «Городок в табакерке»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В.М. Гаршин «Сказка о жабе и розе»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rPr>
          <w:trHeight w:val="436"/>
        </w:trPr>
        <w:tc>
          <w:tcPr>
            <w:tcW w:w="534" w:type="dxa"/>
            <w:tcBorders>
              <w:bottom w:val="single" w:sz="4" w:space="0" w:color="auto"/>
            </w:tcBorders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П.П. Бажов «Серебряное копытце»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rPr>
          <w:trHeight w:val="253"/>
        </w:trPr>
        <w:tc>
          <w:tcPr>
            <w:tcW w:w="534" w:type="dxa"/>
            <w:tcBorders>
              <w:top w:val="single" w:sz="4" w:space="0" w:color="auto"/>
            </w:tcBorders>
          </w:tcPr>
          <w:p w:rsidR="00050C4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55">
              <w:rPr>
                <w:rFonts w:ascii="Times New Roman" w:hAnsi="Times New Roman" w:cs="Times New Roman"/>
                <w:sz w:val="20"/>
                <w:szCs w:val="20"/>
              </w:rPr>
              <w:t>П.П. Бажов «Серебряное копытце»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0C4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63" w:type="dxa"/>
          </w:tcPr>
          <w:p w:rsidR="00050C43" w:rsidRPr="0099671A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П.П. Бажов «Серебряное копытце»</w:t>
            </w:r>
          </w:p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</w:t>
            </w: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С.Т. Аксаков «Аленький цветочек»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С.Т. Аксаков «Аленький цветочек»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6D7F34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63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С.Т. Аксаков «Аленький цветочек»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Pr="008026F3" w:rsidRDefault="00602B8D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С.Т. Аксаков «Аленький цветочек».</w:t>
            </w:r>
          </w:p>
        </w:tc>
        <w:tc>
          <w:tcPr>
            <w:tcW w:w="709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Pr="008026F3" w:rsidRDefault="00FB7FCE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43" w:rsidRPr="008026F3" w:rsidTr="00050C43">
        <w:tc>
          <w:tcPr>
            <w:tcW w:w="534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50C43" w:rsidRPr="00050C43" w:rsidRDefault="00756285" w:rsidP="00050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Делу время-потехе час 8</w:t>
            </w:r>
            <w:r w:rsidR="00050C43" w:rsidRPr="00050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4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0C43" w:rsidRPr="008026F3" w:rsidRDefault="00050C43" w:rsidP="00050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6D7F34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Тестовая работа по разделу «Литературные сказки»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FB7FCE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050C43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Е.Л. Шварц «Сказка о потерянном времени»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050C43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63" w:type="dxa"/>
          </w:tcPr>
          <w:p w:rsidR="00FB7FCE" w:rsidRPr="0099671A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Е.Л. Шварц</w:t>
            </w:r>
          </w:p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«Сказка о потерянном времени»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7FCE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050C43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В.Ю. Драгунский «Главные реки»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6D7F34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В.Ю. Драгунский «Что любит Мишка»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050C43">
        <w:trPr>
          <w:trHeight w:val="279"/>
        </w:trPr>
        <w:tc>
          <w:tcPr>
            <w:tcW w:w="534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Галявкин</w:t>
            </w:r>
            <w:proofErr w:type="spellEnd"/>
            <w:r w:rsidRPr="0099671A">
              <w:rPr>
                <w:rFonts w:ascii="Times New Roman" w:hAnsi="Times New Roman" w:cs="Times New Roman"/>
                <w:sz w:val="20"/>
                <w:szCs w:val="20"/>
              </w:rPr>
              <w:t xml:space="preserve"> «Никакой я горчицы не ел»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050C43">
        <w:trPr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:rsidR="00FB7FCE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Галявкин</w:t>
            </w:r>
            <w:proofErr w:type="spellEnd"/>
            <w:r w:rsidRPr="0099671A">
              <w:rPr>
                <w:rFonts w:ascii="Times New Roman" w:hAnsi="Times New Roman" w:cs="Times New Roman"/>
                <w:sz w:val="20"/>
                <w:szCs w:val="20"/>
              </w:rPr>
              <w:t xml:space="preserve"> «Никакой я горчицы не ел»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FCE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6D7F34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«Делу время – потехе час».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Default="00756285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56285" w:rsidRPr="00756285" w:rsidRDefault="00756285" w:rsidP="00FB7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детства 6</w:t>
            </w:r>
            <w:r w:rsidRPr="0075628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709" w:type="dxa"/>
          </w:tcPr>
          <w:p w:rsidR="00756285" w:rsidRDefault="00756285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285" w:rsidRPr="008026F3" w:rsidRDefault="00756285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Default="00756285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285" w:rsidRPr="008026F3" w:rsidRDefault="00756285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535EAD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Б.С. Житков «Как я ловил человечков»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D14D86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63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Б.С. Житков «Как я ловил человечков»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7FCE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535EAD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63" w:type="dxa"/>
          </w:tcPr>
          <w:p w:rsidR="00FB7FCE" w:rsidRPr="0099671A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К.Г. Паустовский</w:t>
            </w:r>
          </w:p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«Корзина с еловыми шишками»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535EAD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63" w:type="dxa"/>
          </w:tcPr>
          <w:p w:rsidR="00FB7FCE" w:rsidRPr="0099671A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К.Г. Паустовский</w:t>
            </w:r>
          </w:p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«Корзина с еловыми шишками»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CE" w:rsidRPr="008026F3" w:rsidTr="00535EAD">
        <w:tc>
          <w:tcPr>
            <w:tcW w:w="5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М.М. Зощенко «Елка».</w:t>
            </w:r>
          </w:p>
        </w:tc>
        <w:tc>
          <w:tcPr>
            <w:tcW w:w="709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</w:tcPr>
          <w:p w:rsidR="00FB7FCE" w:rsidRPr="008026F3" w:rsidRDefault="00FB7FCE" w:rsidP="00FB7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1C526C">
        <w:tc>
          <w:tcPr>
            <w:tcW w:w="5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«Страна детства».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050C43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56285" w:rsidRPr="00602B8D" w:rsidRDefault="00756285" w:rsidP="00756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Поэтическая тетрадь 3</w:t>
            </w:r>
            <w:r w:rsidRPr="00602B8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7E6BD7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В.Я. Брюсов «Опять сон», «Детская»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A1169C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1A">
              <w:rPr>
                <w:rFonts w:ascii="Times New Roman" w:hAnsi="Times New Roman" w:cs="Times New Roman"/>
                <w:sz w:val="20"/>
                <w:szCs w:val="20"/>
              </w:rPr>
              <w:t>С.А. Есенин «Бабушкины сказки»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7E6BD7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М.И. Цветаева «Бежит тропинка с бугорка» «Наши царства»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F1629C">
        <w:tc>
          <w:tcPr>
            <w:tcW w:w="5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56285" w:rsidRPr="00150864" w:rsidRDefault="00756285" w:rsidP="00756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4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мы 9 ч</w:t>
            </w:r>
          </w:p>
        </w:tc>
        <w:tc>
          <w:tcPr>
            <w:tcW w:w="709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873785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тетрадь».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1B7ECA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Д.Н. Мамин-Сибиряк «Приёмыш»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1B7ECA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Д.Н. Мамин-Сибиряк «Приёмыш»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А.И. Куприн «Барбос и </w:t>
            </w:r>
            <w:proofErr w:type="spellStart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Жулька</w:t>
            </w:r>
            <w:proofErr w:type="spellEnd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М.М. Пришвин «Выскочка»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М.М. Пришвин «Выскочка»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F916CA">
        <w:trPr>
          <w:trHeight w:val="453"/>
        </w:trPr>
        <w:tc>
          <w:tcPr>
            <w:tcW w:w="5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proofErr w:type="spellStart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 «Кабан»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1B7ECA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В.П. Астафьев «</w:t>
            </w:r>
            <w:proofErr w:type="spellStart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Стрижонок</w:t>
            </w:r>
            <w:proofErr w:type="spellEnd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 Скрип».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B8D">
              <w:rPr>
                <w:rFonts w:ascii="Times New Roman" w:hAnsi="Times New Roman" w:cs="Times New Roman"/>
                <w:sz w:val="20"/>
                <w:szCs w:val="20"/>
              </w:rPr>
              <w:t>В.П. Астафьев «</w:t>
            </w:r>
            <w:proofErr w:type="spellStart"/>
            <w:r w:rsidRPr="00602B8D">
              <w:rPr>
                <w:rFonts w:ascii="Times New Roman" w:hAnsi="Times New Roman" w:cs="Times New Roman"/>
                <w:sz w:val="20"/>
                <w:szCs w:val="20"/>
              </w:rPr>
              <w:t>Стрижонок</w:t>
            </w:r>
            <w:proofErr w:type="spellEnd"/>
            <w:r w:rsidRPr="00602B8D">
              <w:rPr>
                <w:rFonts w:ascii="Times New Roman" w:hAnsi="Times New Roman" w:cs="Times New Roman"/>
                <w:sz w:val="20"/>
                <w:szCs w:val="20"/>
              </w:rPr>
              <w:t xml:space="preserve"> Скрип».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56285" w:rsidRPr="00602B8D" w:rsidRDefault="00756285" w:rsidP="00756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D">
              <w:rPr>
                <w:rFonts w:ascii="Times New Roman" w:hAnsi="Times New Roman" w:cs="Times New Roman"/>
                <w:b/>
                <w:sz w:val="20"/>
                <w:szCs w:val="20"/>
              </w:rPr>
              <w:t>Поэтическая тетрадь 9 ч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63" w:type="dxa"/>
          </w:tcPr>
          <w:p w:rsidR="00756285" w:rsidRPr="00074906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«Природа и мы».</w:t>
            </w:r>
          </w:p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Проект «Природа и мы»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Б.Л. Пастернак «Золотая осень»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87105F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С.А. Клычков «Весна в лесу»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DA5F60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Д.Б. </w:t>
            </w:r>
            <w:proofErr w:type="spellStart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 «Бабье лето»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Н.М. Рубцов «Сентябрь»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63" w:type="dxa"/>
          </w:tcPr>
          <w:p w:rsidR="00756285" w:rsidRPr="00074906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С.А. Есенин «Лебедушка»</w:t>
            </w:r>
          </w:p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Проверка навыка чтения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34676E">
        <w:trPr>
          <w:trHeight w:val="262"/>
        </w:trPr>
        <w:tc>
          <w:tcPr>
            <w:tcW w:w="5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Путешествие в мир поэзии. Обобщение по разделу «Поэтическая тетрадь».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34676E">
        <w:trPr>
          <w:trHeight w:val="201"/>
        </w:trPr>
        <w:tc>
          <w:tcPr>
            <w:tcW w:w="534" w:type="dxa"/>
            <w:tcBorders>
              <w:top w:val="single" w:sz="4" w:space="0" w:color="auto"/>
            </w:tcBorders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И.С. Никитин «Русь»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98668C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С.Д. Дрожжин «Родине»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2E3BB5">
        <w:tc>
          <w:tcPr>
            <w:tcW w:w="5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56285" w:rsidRPr="00150864" w:rsidRDefault="00756285" w:rsidP="00756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4">
              <w:rPr>
                <w:rFonts w:ascii="Times New Roman" w:hAnsi="Times New Roman" w:cs="Times New Roman"/>
                <w:b/>
                <w:sz w:val="20"/>
                <w:szCs w:val="20"/>
              </w:rPr>
              <w:t>Страна Фантазия 7 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.В. </w:t>
            </w:r>
            <w:proofErr w:type="spellStart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 «О, Родина! В неярком блеске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Б.А. Слуцкий «Лошади в океане»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ED7377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363" w:type="dxa"/>
          </w:tcPr>
          <w:p w:rsidR="00756285" w:rsidRPr="00074906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«Родина».</w:t>
            </w:r>
          </w:p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Проект: «Проект «Россия — Родина моя».»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Е. С. Велтистов «Приключения Электроника»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Е.С. Велтистов «Приключения Электроника»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Е.С. Велтистов «Приключения Электроника»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390BC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Кир Булычёв «Путешествие Алисы»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0E175E">
        <w:tc>
          <w:tcPr>
            <w:tcW w:w="5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56285" w:rsidRPr="00150864" w:rsidRDefault="00756285" w:rsidP="00756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литература12</w:t>
            </w:r>
            <w:r w:rsidRPr="00150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947DEE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Кир Булычёв «Путешествие Алисы»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Кир Булычёв «Путешествие Алисы»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947DEE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«Страна Фантазия».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Годовая контрольная работа.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Д. Свифт «Путешествие Гулливера»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Д. Свифт «Путешествие Гулливера»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Г.Х. Андерсен «Русалочка»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9B5741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Г. Х. Андерсен «Русалочка»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B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63" w:type="dxa"/>
          </w:tcPr>
          <w:p w:rsidR="00756285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906">
              <w:rPr>
                <w:rFonts w:ascii="Times New Roman" w:hAnsi="Times New Roman" w:cs="Times New Roman"/>
                <w:sz w:val="20"/>
                <w:szCs w:val="20"/>
              </w:rPr>
              <w:t xml:space="preserve">М. Твен «Приключения Тома </w:t>
            </w:r>
            <w:proofErr w:type="spellStart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0749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236BF">
              <w:rPr>
                <w:rFonts w:ascii="Times New Roman" w:hAnsi="Times New Roman" w:cs="Times New Roman"/>
                <w:sz w:val="20"/>
                <w:szCs w:val="20"/>
              </w:rPr>
              <w:t>Мониторинг техники чтения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</w:t>
            </w: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BF">
              <w:rPr>
                <w:rFonts w:ascii="Times New Roman" w:hAnsi="Times New Roman" w:cs="Times New Roman"/>
                <w:sz w:val="20"/>
                <w:szCs w:val="20"/>
              </w:rPr>
              <w:t>С. Лагерлеф «Святая ночь»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85" w:rsidRPr="008026F3" w:rsidTr="006D7F34">
        <w:tc>
          <w:tcPr>
            <w:tcW w:w="5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63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6BF">
              <w:rPr>
                <w:rFonts w:ascii="Times New Roman" w:hAnsi="Times New Roman" w:cs="Times New Roman"/>
                <w:sz w:val="20"/>
                <w:szCs w:val="20"/>
              </w:rPr>
              <w:t>С. Лагерлеф «В Назарете»</w:t>
            </w:r>
          </w:p>
        </w:tc>
        <w:tc>
          <w:tcPr>
            <w:tcW w:w="709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92" w:type="dxa"/>
          </w:tcPr>
          <w:p w:rsidR="00756285" w:rsidRPr="008026F3" w:rsidRDefault="00756285" w:rsidP="0075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6F3" w:rsidRPr="008026F3" w:rsidRDefault="008026F3" w:rsidP="00EF6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26F3" w:rsidRPr="008026F3" w:rsidSect="00A87635">
      <w:footerReference w:type="default" r:id="rId8"/>
      <w:pgSz w:w="16838" w:h="11906" w:orient="landscape"/>
      <w:pgMar w:top="1135" w:right="720" w:bottom="720" w:left="96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43" w:rsidRDefault="00050C43" w:rsidP="00196BA8">
      <w:pPr>
        <w:spacing w:after="0" w:line="240" w:lineRule="auto"/>
      </w:pPr>
      <w:r>
        <w:separator/>
      </w:r>
    </w:p>
  </w:endnote>
  <w:endnote w:type="continuationSeparator" w:id="0">
    <w:p w:rsidR="00050C43" w:rsidRDefault="00050C43" w:rsidP="0019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charset w:val="00"/>
    <w:family w:val="roman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43" w:rsidRDefault="00050C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43" w:rsidRDefault="00050C43" w:rsidP="00196BA8">
      <w:pPr>
        <w:spacing w:after="0" w:line="240" w:lineRule="auto"/>
      </w:pPr>
      <w:r>
        <w:separator/>
      </w:r>
    </w:p>
  </w:footnote>
  <w:footnote w:type="continuationSeparator" w:id="0">
    <w:p w:rsidR="00050C43" w:rsidRDefault="00050C43" w:rsidP="0019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400F"/>
    <w:multiLevelType w:val="hybridMultilevel"/>
    <w:tmpl w:val="BE06790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3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BA8"/>
    <w:rsid w:val="00050C43"/>
    <w:rsid w:val="00074906"/>
    <w:rsid w:val="00080C43"/>
    <w:rsid w:val="000A0C7E"/>
    <w:rsid w:val="000B10E4"/>
    <w:rsid w:val="000D787B"/>
    <w:rsid w:val="000F5336"/>
    <w:rsid w:val="001236BF"/>
    <w:rsid w:val="00150864"/>
    <w:rsid w:val="0018422F"/>
    <w:rsid w:val="00196BA8"/>
    <w:rsid w:val="00272E1B"/>
    <w:rsid w:val="00275B2F"/>
    <w:rsid w:val="00280909"/>
    <w:rsid w:val="0031170D"/>
    <w:rsid w:val="00351000"/>
    <w:rsid w:val="004114CE"/>
    <w:rsid w:val="00416574"/>
    <w:rsid w:val="004B4F73"/>
    <w:rsid w:val="00545A0F"/>
    <w:rsid w:val="005472B3"/>
    <w:rsid w:val="005511B5"/>
    <w:rsid w:val="005870E8"/>
    <w:rsid w:val="00602B8D"/>
    <w:rsid w:val="006078D4"/>
    <w:rsid w:val="0065166C"/>
    <w:rsid w:val="006A4379"/>
    <w:rsid w:val="006D7F34"/>
    <w:rsid w:val="00756285"/>
    <w:rsid w:val="007A5B12"/>
    <w:rsid w:val="007C44B2"/>
    <w:rsid w:val="008026F3"/>
    <w:rsid w:val="00830454"/>
    <w:rsid w:val="00837A1E"/>
    <w:rsid w:val="008D34DE"/>
    <w:rsid w:val="008F50FA"/>
    <w:rsid w:val="00904823"/>
    <w:rsid w:val="00927739"/>
    <w:rsid w:val="00951534"/>
    <w:rsid w:val="0099671A"/>
    <w:rsid w:val="00A2744A"/>
    <w:rsid w:val="00A72315"/>
    <w:rsid w:val="00A8223D"/>
    <w:rsid w:val="00A87635"/>
    <w:rsid w:val="00AE2255"/>
    <w:rsid w:val="00B6603A"/>
    <w:rsid w:val="00BE4BE2"/>
    <w:rsid w:val="00C71218"/>
    <w:rsid w:val="00C94484"/>
    <w:rsid w:val="00C94F80"/>
    <w:rsid w:val="00D77DA3"/>
    <w:rsid w:val="00DD2AE6"/>
    <w:rsid w:val="00DE1707"/>
    <w:rsid w:val="00E35EEC"/>
    <w:rsid w:val="00EF67E3"/>
    <w:rsid w:val="00F228EF"/>
    <w:rsid w:val="00F5102A"/>
    <w:rsid w:val="00F81D12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667DC-FA23-490E-B34F-3B65FA9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BA8"/>
  </w:style>
  <w:style w:type="paragraph" w:styleId="a5">
    <w:name w:val="footer"/>
    <w:basedOn w:val="a"/>
    <w:link w:val="a6"/>
    <w:uiPriority w:val="99"/>
    <w:unhideWhenUsed/>
    <w:rsid w:val="0019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BA8"/>
  </w:style>
  <w:style w:type="paragraph" w:styleId="a7">
    <w:name w:val="List Paragraph"/>
    <w:basedOn w:val="a"/>
    <w:uiPriority w:val="34"/>
    <w:qFormat/>
    <w:rsid w:val="00196BA8"/>
    <w:pPr>
      <w:ind w:left="720"/>
      <w:contextualSpacing/>
    </w:pPr>
  </w:style>
  <w:style w:type="paragraph" w:customStyle="1" w:styleId="1">
    <w:name w:val="Абзац списка1"/>
    <w:basedOn w:val="a"/>
    <w:qFormat/>
    <w:rsid w:val="00196B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0">
    <w:name w:val="Сетка таблицы1"/>
    <w:basedOn w:val="a1"/>
    <w:uiPriority w:val="59"/>
    <w:rsid w:val="00272E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272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80C43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802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1534"/>
    <w:rPr>
      <w:rFonts w:ascii="Segoe UI" w:hAnsi="Segoe UI" w:cs="Segoe UI"/>
      <w:sz w:val="18"/>
      <w:szCs w:val="18"/>
    </w:rPr>
  </w:style>
  <w:style w:type="character" w:customStyle="1" w:styleId="Zag11">
    <w:name w:val="Zag_11"/>
    <w:rsid w:val="000F5336"/>
  </w:style>
  <w:style w:type="paragraph" w:customStyle="1" w:styleId="ac">
    <w:name w:val="Основной"/>
    <w:basedOn w:val="a"/>
    <w:link w:val="ad"/>
    <w:uiPriority w:val="99"/>
    <w:qFormat/>
    <w:rsid w:val="000F533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uiPriority w:val="99"/>
    <w:rsid w:val="000F533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1"/>
    <w:qFormat/>
    <w:rsid w:val="000F5336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5511B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4">
    <w:name w:val="Заг 4"/>
    <w:basedOn w:val="a"/>
    <w:rsid w:val="005511B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e">
    <w:name w:val="Курсив"/>
    <w:basedOn w:val="ac"/>
    <w:rsid w:val="00551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B947-32B4-469C-A6AE-E905B18F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9255</TotalTime>
  <Pages>10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29</cp:revision>
  <cp:lastPrinted>2019-09-05T09:07:00Z</cp:lastPrinted>
  <dcterms:created xsi:type="dcterms:W3CDTF">2016-10-23T07:54:00Z</dcterms:created>
  <dcterms:modified xsi:type="dcterms:W3CDTF">2020-01-17T07:08:00Z</dcterms:modified>
</cp:coreProperties>
</file>