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63" w:rsidRPr="00A23063" w:rsidRDefault="001410F3" w:rsidP="00A23063">
      <w:pPr>
        <w:widowControl w:val="0"/>
        <w:spacing w:after="0" w:line="317" w:lineRule="exact"/>
        <w:ind w:right="12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7269">
        <w:rPr>
          <w:rFonts w:ascii="Times New Roman" w:hAnsi="Times New Roman"/>
          <w:b/>
          <w:sz w:val="24"/>
          <w:szCs w:val="24"/>
        </w:rPr>
        <w:t>Программа по алгебре и началам анализа для 10</w:t>
      </w:r>
      <w:r>
        <w:rPr>
          <w:rFonts w:ascii="Times New Roman" w:hAnsi="Times New Roman"/>
          <w:b/>
          <w:sz w:val="24"/>
          <w:szCs w:val="24"/>
        </w:rPr>
        <w:t>-11 классов</w:t>
      </w:r>
      <w:r w:rsidRPr="00207269">
        <w:rPr>
          <w:rFonts w:ascii="Times New Roman" w:hAnsi="Times New Roman"/>
          <w:sz w:val="24"/>
          <w:szCs w:val="24"/>
        </w:rPr>
        <w:t xml:space="preserve"> </w:t>
      </w:r>
      <w:r w:rsidRPr="00207269">
        <w:rPr>
          <w:rFonts w:ascii="Times New Roman" w:hAnsi="Times New Roman"/>
          <w:b/>
          <w:sz w:val="24"/>
          <w:szCs w:val="24"/>
        </w:rPr>
        <w:t>общеобразовательной школы</w:t>
      </w:r>
      <w:r w:rsidRPr="00207269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</w:t>
      </w:r>
      <w:r w:rsidRPr="00207269">
        <w:rPr>
          <w:rFonts w:ascii="Times New Roman" w:hAnsi="Times New Roman"/>
          <w:sz w:val="24"/>
          <w:szCs w:val="24"/>
        </w:rPr>
        <w:t>о</w:t>
      </w:r>
      <w:r w:rsidRPr="00207269">
        <w:rPr>
          <w:rFonts w:ascii="Times New Roman" w:hAnsi="Times New Roman"/>
          <w:sz w:val="24"/>
          <w:szCs w:val="24"/>
        </w:rPr>
        <w:t>сударственного стандарта  среднего (полного) общего образования на базовом уровне</w:t>
      </w:r>
      <w:r w:rsidR="00A23063" w:rsidRPr="00A2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A23063" w:rsidRPr="00A2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примерного содержания учебного предмета «математика» в 10-11 классах, программы для</w:t>
      </w:r>
      <w:r w:rsidR="00A2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3063" w:rsidRPr="00A2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общеобразовательных учреждений: алгебра и начала математического анализа для 10-11 классо</w:t>
      </w:r>
      <w:r w:rsidR="00A2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в, составитель Т.А. Бурмистрова.</w:t>
      </w:r>
      <w:r w:rsidR="00A23063" w:rsidRPr="00A2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</w:p>
    <w:p w:rsidR="00DB56C5" w:rsidRDefault="00DB56C5">
      <w:pPr>
        <w:rPr>
          <w:rFonts w:ascii="Times New Roman" w:hAnsi="Times New Roman"/>
          <w:sz w:val="24"/>
          <w:szCs w:val="24"/>
        </w:rPr>
      </w:pPr>
    </w:p>
    <w:p w:rsidR="001410F3" w:rsidRPr="00207269" w:rsidRDefault="001410F3" w:rsidP="001410F3">
      <w:pPr>
        <w:pStyle w:val="Style1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>Ц</w:t>
      </w:r>
      <w:r w:rsidRPr="00207269">
        <w:rPr>
          <w:rStyle w:val="FontStyle12"/>
        </w:rPr>
        <w:t>ели обучения математике:</w:t>
      </w:r>
    </w:p>
    <w:p w:rsidR="001410F3" w:rsidRPr="00207269" w:rsidRDefault="001410F3" w:rsidP="001410F3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09"/>
        <w:rPr>
          <w:rStyle w:val="FontStyle12"/>
        </w:rPr>
      </w:pPr>
      <w:r w:rsidRPr="00207269">
        <w:rPr>
          <w:rStyle w:val="FontStyle12"/>
        </w:rPr>
        <w:t xml:space="preserve">формирование представлений </w:t>
      </w:r>
      <w:r w:rsidRPr="00207269">
        <w:rPr>
          <w:rStyle w:val="FontStyle11"/>
        </w:rPr>
        <w:t>о математике как универсальном языке науки, средстве моделирования явлений и процессов, об идеях и мет</w:t>
      </w:r>
      <w:r w:rsidRPr="00207269">
        <w:rPr>
          <w:rStyle w:val="FontStyle11"/>
        </w:rPr>
        <w:t>о</w:t>
      </w:r>
      <w:r w:rsidRPr="00207269">
        <w:rPr>
          <w:rStyle w:val="FontStyle11"/>
        </w:rPr>
        <w:t>дах математики;</w:t>
      </w:r>
    </w:p>
    <w:p w:rsidR="001410F3" w:rsidRPr="00207269" w:rsidRDefault="001410F3" w:rsidP="001410F3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09"/>
        <w:rPr>
          <w:rStyle w:val="FontStyle12"/>
        </w:rPr>
      </w:pPr>
      <w:r w:rsidRPr="00207269">
        <w:rPr>
          <w:rStyle w:val="FontStyle12"/>
        </w:rPr>
        <w:t xml:space="preserve">развитие </w:t>
      </w:r>
      <w:r w:rsidRPr="00207269">
        <w:rPr>
          <w:rStyle w:val="FontStyle11"/>
        </w:rPr>
        <w:t>логического мышления, пространственного воображения, алгоритмической куль</w:t>
      </w:r>
      <w:r w:rsidRPr="00207269">
        <w:rPr>
          <w:rStyle w:val="FontStyle11"/>
        </w:rPr>
        <w:softHyphen/>
        <w:t>туры, критичности мышления на уровне, необход</w:t>
      </w:r>
      <w:r w:rsidRPr="00207269">
        <w:rPr>
          <w:rStyle w:val="FontStyle11"/>
        </w:rPr>
        <w:t>и</w:t>
      </w:r>
      <w:r w:rsidRPr="00207269">
        <w:rPr>
          <w:rStyle w:val="FontStyle11"/>
        </w:rPr>
        <w:t>мом для будущей профессиональной деятель</w:t>
      </w:r>
      <w:r w:rsidRPr="00207269">
        <w:rPr>
          <w:rStyle w:val="FontStyle11"/>
        </w:rPr>
        <w:softHyphen/>
        <w:t>ности, а также последующего обучения в высшей школе;</w:t>
      </w:r>
    </w:p>
    <w:p w:rsidR="001410F3" w:rsidRPr="00207269" w:rsidRDefault="001410F3" w:rsidP="001410F3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09"/>
        <w:rPr>
          <w:rStyle w:val="FontStyle12"/>
        </w:rPr>
      </w:pPr>
      <w:r w:rsidRPr="00207269">
        <w:rPr>
          <w:rStyle w:val="FontStyle12"/>
        </w:rPr>
        <w:t xml:space="preserve">овладение математическими знаниями и умениями, </w:t>
      </w:r>
      <w:r w:rsidRPr="00207269">
        <w:rPr>
          <w:rStyle w:val="FontStyle11"/>
        </w:rPr>
        <w:t>необходимыми в повседневной жизни, для изучения школьных естественнонаучных дисциплин на базовом уровне, для получе</w:t>
      </w:r>
      <w:r w:rsidRPr="00207269">
        <w:rPr>
          <w:rStyle w:val="FontStyle11"/>
        </w:rPr>
        <w:softHyphen/>
        <w:t>ния обр</w:t>
      </w:r>
      <w:r w:rsidRPr="00207269">
        <w:rPr>
          <w:rStyle w:val="FontStyle11"/>
        </w:rPr>
        <w:t>а</w:t>
      </w:r>
      <w:r w:rsidRPr="00207269">
        <w:rPr>
          <w:rStyle w:val="FontStyle11"/>
        </w:rPr>
        <w:t>зования в областях, не требующих углубленной математической подготовки;</w:t>
      </w:r>
    </w:p>
    <w:p w:rsidR="001410F3" w:rsidRPr="00207269" w:rsidRDefault="001410F3" w:rsidP="001410F3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09"/>
        <w:rPr>
          <w:rStyle w:val="FontStyle12"/>
        </w:rPr>
      </w:pPr>
      <w:r w:rsidRPr="00207269">
        <w:rPr>
          <w:rStyle w:val="FontStyle12"/>
        </w:rPr>
        <w:t xml:space="preserve">воспитание </w:t>
      </w:r>
      <w:r w:rsidRPr="00207269">
        <w:rPr>
          <w:rStyle w:val="FontStyle11"/>
        </w:rPr>
        <w:t>средствами математики культуры личности, понимания значимости математи</w:t>
      </w:r>
      <w:r w:rsidRPr="00207269">
        <w:rPr>
          <w:rStyle w:val="FontStyle11"/>
        </w:rPr>
        <w:softHyphen/>
        <w:t>ки для научно-технического прогресса, отношения к математике как к части общечеловеческой кул</w:t>
      </w:r>
      <w:r w:rsidRPr="00207269">
        <w:rPr>
          <w:rStyle w:val="FontStyle11"/>
        </w:rPr>
        <w:t>ь</w:t>
      </w:r>
      <w:r w:rsidRPr="00207269">
        <w:rPr>
          <w:rStyle w:val="FontStyle11"/>
        </w:rPr>
        <w:t>туры через знакомство с историей развития математики, эволюцией математических идей.</w:t>
      </w:r>
    </w:p>
    <w:p w:rsidR="001410F3" w:rsidRPr="00207269" w:rsidRDefault="001410F3" w:rsidP="001410F3">
      <w:pPr>
        <w:pStyle w:val="Style1"/>
        <w:widowControl/>
        <w:spacing w:line="240" w:lineRule="auto"/>
        <w:ind w:firstLine="709"/>
        <w:rPr>
          <w:rStyle w:val="FontStyle12"/>
        </w:rPr>
      </w:pPr>
      <w:r w:rsidRPr="00207269">
        <w:rPr>
          <w:rStyle w:val="FontStyle12"/>
        </w:rPr>
        <w:t>задачи обучения:</w:t>
      </w:r>
    </w:p>
    <w:p w:rsidR="001410F3" w:rsidRPr="00207269" w:rsidRDefault="001410F3" w:rsidP="001410F3">
      <w:pPr>
        <w:pStyle w:val="Style2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709"/>
        <w:rPr>
          <w:rStyle w:val="FontStyle11"/>
        </w:rPr>
      </w:pPr>
      <w:r w:rsidRPr="00207269">
        <w:rPr>
          <w:rStyle w:val="FontStyle11"/>
        </w:rPr>
        <w:t>приобретение математических знаний и умений;</w:t>
      </w:r>
    </w:p>
    <w:p w:rsidR="001410F3" w:rsidRDefault="001410F3" w:rsidP="001410F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7269">
        <w:rPr>
          <w:rStyle w:val="FontStyle11"/>
          <w:sz w:val="24"/>
          <w:szCs w:val="24"/>
        </w:rPr>
        <w:t>овладение обобщенными способами мыслительной, творческой деятельностей.</w:t>
      </w:r>
      <w:r w:rsidRPr="002072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12B26" w:rsidRDefault="00512B26" w:rsidP="00512B26">
      <w:pPr>
        <w:pStyle w:val="30"/>
        <w:shd w:val="clear" w:color="auto" w:fill="auto"/>
        <w:spacing w:before="0" w:after="223" w:line="240" w:lineRule="exact"/>
      </w:pPr>
      <w:r>
        <w:t>Количество часов на изучение дисциплины</w:t>
      </w:r>
      <w:r>
        <w:rPr>
          <w:rStyle w:val="31"/>
        </w:rPr>
        <w:t xml:space="preserve">: </w:t>
      </w:r>
      <w:r>
        <w:rPr>
          <w:rStyle w:val="31"/>
        </w:rPr>
        <w:t>3</w:t>
      </w:r>
      <w:r>
        <w:rPr>
          <w:rStyle w:val="31"/>
        </w:rPr>
        <w:t xml:space="preserve"> часа в</w:t>
      </w:r>
      <w:r>
        <w:rPr>
          <w:rStyle w:val="31"/>
        </w:rPr>
        <w:t xml:space="preserve"> неделю (103 часа</w:t>
      </w:r>
      <w:r>
        <w:rPr>
          <w:rStyle w:val="31"/>
        </w:rPr>
        <w:t xml:space="preserve"> в год</w:t>
      </w:r>
      <w:r>
        <w:rPr>
          <w:rStyle w:val="31"/>
        </w:rPr>
        <w:t>- для 10 класса и 101 час в год -для 11 класса</w:t>
      </w:r>
      <w:r>
        <w:rPr>
          <w:rStyle w:val="31"/>
        </w:rPr>
        <w:t>).</w:t>
      </w:r>
    </w:p>
    <w:p w:rsidR="00A23063" w:rsidRPr="00A23063" w:rsidRDefault="00A23063" w:rsidP="00A23063">
      <w:pPr>
        <w:widowControl w:val="0"/>
        <w:spacing w:after="0" w:line="317" w:lineRule="exact"/>
        <w:ind w:right="12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3063" w:rsidRDefault="00A23063" w:rsidP="00A23063">
      <w:pPr>
        <w:widowControl w:val="0"/>
        <w:spacing w:after="0" w:line="240" w:lineRule="auto"/>
      </w:pPr>
      <w:bookmarkStart w:id="0" w:name="bookmark2"/>
      <w:r>
        <w:t xml:space="preserve">Основные разделы дисциплины для 10 </w:t>
      </w:r>
      <w:r>
        <w:t xml:space="preserve"> класса</w:t>
      </w:r>
      <w:r>
        <w:t>:</w:t>
      </w:r>
      <w:bookmarkEnd w:id="0"/>
    </w:p>
    <w:p w:rsidR="00A23063" w:rsidRDefault="00A23063" w:rsidP="00A23063">
      <w:pPr>
        <w:widowControl w:val="0"/>
        <w:spacing w:after="0" w:line="240" w:lineRule="auto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5808"/>
        <w:gridCol w:w="3413"/>
      </w:tblGrid>
      <w:tr w:rsidR="00A23063" w:rsidRPr="00A23063" w:rsidTr="00A23063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A23063" w:rsidRPr="00A23063" w:rsidTr="00A23063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Алгебра 7-9 кл. (повторение)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A23063" w:rsidRPr="00A23063" w:rsidTr="00A23063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Корни и степени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A23063" w:rsidRPr="00A23063" w:rsidTr="00A23063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Степенная функция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A23063" w:rsidRPr="00A23063" w:rsidTr="00A23063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Показательная функция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A23063" w:rsidRPr="00A23063" w:rsidTr="00A23063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Логарифмическая функция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A23063" w:rsidRPr="00A23063" w:rsidTr="00A23063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Тригонометрические формулы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A23063" w:rsidRPr="00A23063" w:rsidTr="00A23063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Тригонометрические уравнения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A23063" w:rsidRPr="00A23063" w:rsidTr="00A23063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Итоговое повторение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512B26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A23063" w:rsidRPr="00A23063" w:rsidTr="00A23063">
        <w:trPr>
          <w:trHeight w:hRule="exact" w:val="2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63" w:rsidRPr="00A23063" w:rsidRDefault="00A23063" w:rsidP="00A2306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063" w:rsidRPr="00A23063" w:rsidRDefault="00A23063" w:rsidP="00A23063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63" w:rsidRPr="00A23063" w:rsidRDefault="00512B26" w:rsidP="00A2306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103</w:t>
            </w:r>
          </w:p>
        </w:tc>
      </w:tr>
    </w:tbl>
    <w:p w:rsidR="00A23063" w:rsidRDefault="00A23063" w:rsidP="00A2306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512B26" w:rsidRDefault="00512B26" w:rsidP="00A2306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512B26" w:rsidRDefault="00512B26" w:rsidP="00A2306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512B26" w:rsidRDefault="00512B26" w:rsidP="00A2306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512B26" w:rsidRDefault="00512B26" w:rsidP="00A23063">
      <w:pPr>
        <w:widowControl w:val="0"/>
        <w:spacing w:after="0" w:line="240" w:lineRule="auto"/>
      </w:pPr>
    </w:p>
    <w:p w:rsidR="00512B26" w:rsidRDefault="00512B26" w:rsidP="00A23063">
      <w:pPr>
        <w:widowControl w:val="0"/>
        <w:spacing w:after="0" w:line="240" w:lineRule="auto"/>
      </w:pPr>
    </w:p>
    <w:p w:rsidR="00512B26" w:rsidRDefault="00512B26" w:rsidP="00A23063">
      <w:pPr>
        <w:widowControl w:val="0"/>
        <w:spacing w:after="0" w:line="240" w:lineRule="auto"/>
      </w:pPr>
    </w:p>
    <w:p w:rsidR="00512B26" w:rsidRDefault="00512B26" w:rsidP="00A23063">
      <w:pPr>
        <w:widowControl w:val="0"/>
        <w:spacing w:after="0" w:line="240" w:lineRule="auto"/>
      </w:pPr>
    </w:p>
    <w:p w:rsidR="00512B26" w:rsidRDefault="00512B26" w:rsidP="00A23063">
      <w:pPr>
        <w:widowControl w:val="0"/>
        <w:spacing w:after="0" w:line="240" w:lineRule="auto"/>
      </w:pPr>
    </w:p>
    <w:p w:rsidR="00512B26" w:rsidRDefault="00512B26" w:rsidP="00A23063">
      <w:pPr>
        <w:widowControl w:val="0"/>
        <w:spacing w:after="0" w:line="240" w:lineRule="auto"/>
      </w:pPr>
    </w:p>
    <w:p w:rsidR="00512B26" w:rsidRDefault="00512B26" w:rsidP="00A23063">
      <w:pPr>
        <w:widowControl w:val="0"/>
        <w:spacing w:after="0" w:line="240" w:lineRule="auto"/>
      </w:pPr>
    </w:p>
    <w:p w:rsidR="00512B26" w:rsidRDefault="00512B26" w:rsidP="00A23063">
      <w:pPr>
        <w:widowControl w:val="0"/>
        <w:spacing w:after="0" w:line="240" w:lineRule="auto"/>
      </w:pPr>
      <w:r>
        <w:t>Основные разделы курса алгебры и начал математического анализа для изучения в 11 классе</w:t>
      </w:r>
    </w:p>
    <w:p w:rsidR="00512B26" w:rsidRDefault="00512B26" w:rsidP="00A23063">
      <w:pPr>
        <w:widowControl w:val="0"/>
        <w:spacing w:after="0" w:line="240" w:lineRule="auto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955"/>
        <w:gridCol w:w="2395"/>
        <w:gridCol w:w="1757"/>
      </w:tblGrid>
      <w:tr w:rsidR="00512B26" w:rsidRPr="00512B26" w:rsidTr="00512B26">
        <w:trPr>
          <w:trHeight w:hRule="exact" w:val="8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раздела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Контрольные</w:t>
            </w:r>
          </w:p>
          <w:p w:rsidR="00512B26" w:rsidRPr="00512B26" w:rsidRDefault="00512B26" w:rsidP="00512B2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</w:tr>
      <w:tr w:rsidR="00512B26" w:rsidRPr="00512B26" w:rsidTr="00512B26">
        <w:trPr>
          <w:trHeight w:hRule="exact" w:val="8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Повторение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Тригонометрические функции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8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Производная и ее геометрический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смысл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11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 производной к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исследованию и построению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графиков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Первообразная и интеграл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 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Комбинаторика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104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комбинаторики,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статистики и теории вероятностей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 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Уравнения и неравенства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8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Обобщающее повторение курса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алгебры и начал анализа 10-11 кл.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117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12B26" w:rsidRPr="00512B26" w:rsidTr="00512B26">
        <w:trPr>
          <w:trHeight w:hRule="exact" w:val="53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B26" w:rsidRPr="00512B26" w:rsidRDefault="00512B26" w:rsidP="00512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101</w:t>
            </w:r>
            <w:r w:rsidRPr="0051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B26" w:rsidRPr="00512B26" w:rsidRDefault="00512B26" w:rsidP="00512B2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</w:tbl>
    <w:p w:rsidR="001410F3" w:rsidRDefault="001410F3" w:rsidP="00512B26">
      <w:bookmarkStart w:id="1" w:name="_GoBack"/>
      <w:bookmarkEnd w:id="1"/>
    </w:p>
    <w:sectPr w:rsidR="0014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50FD80"/>
    <w:lvl w:ilvl="0">
      <w:numFmt w:val="bullet"/>
      <w:lvlText w:val="*"/>
      <w:lvlJc w:val="left"/>
    </w:lvl>
  </w:abstractNum>
  <w:abstractNum w:abstractNumId="1" w15:restartNumberingAfterBreak="0">
    <w:nsid w:val="7DA156D3"/>
    <w:multiLevelType w:val="multilevel"/>
    <w:tmpl w:val="61B240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89"/>
    <w:rsid w:val="001410F3"/>
    <w:rsid w:val="00512B26"/>
    <w:rsid w:val="00A23063"/>
    <w:rsid w:val="00C77389"/>
    <w:rsid w:val="00D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F187-5C64-4D33-A83A-76EEA17F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410F3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10F3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410F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410F3"/>
    <w:rPr>
      <w:rFonts w:ascii="Times New Roman" w:hAnsi="Times New Roman" w:cs="Times New Roman"/>
      <w:b/>
      <w:bCs/>
      <w:sz w:val="22"/>
      <w:szCs w:val="22"/>
    </w:rPr>
  </w:style>
  <w:style w:type="character" w:customStyle="1" w:styleId="3">
    <w:name w:val="Основной текст (3)_"/>
    <w:basedOn w:val="a0"/>
    <w:link w:val="30"/>
    <w:rsid w:val="00512B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12B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12B26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2017-11-21T06:39:00Z</dcterms:created>
  <dcterms:modified xsi:type="dcterms:W3CDTF">2017-11-21T07:08:00Z</dcterms:modified>
</cp:coreProperties>
</file>