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40" w:rsidRPr="0051135C" w:rsidRDefault="00B379A2" w:rsidP="00776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92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92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776F40" w:rsidRPr="005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76F40" w:rsidRPr="0051135C" w:rsidRDefault="00776F40" w:rsidP="00776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средняя общеобразовательная школа </w:t>
      </w:r>
    </w:p>
    <w:p w:rsidR="00776F40" w:rsidRPr="0051135C" w:rsidRDefault="00776F40" w:rsidP="00776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М.Н. Алексеева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3200"/>
      </w:tblGrid>
      <w:tr w:rsidR="00776F40" w:rsidRPr="0051135C" w:rsidTr="0032798E">
        <w:trPr>
          <w:trHeight w:val="1571"/>
        </w:trPr>
        <w:tc>
          <w:tcPr>
            <w:tcW w:w="3960" w:type="dxa"/>
            <w:vAlign w:val="center"/>
          </w:tcPr>
          <w:p w:rsidR="00776F40" w:rsidRPr="0051135C" w:rsidRDefault="00776F40" w:rsidP="0032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Align w:val="center"/>
          </w:tcPr>
          <w:p w:rsidR="00776F40" w:rsidRPr="0051135C" w:rsidRDefault="00776F40" w:rsidP="0032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0" w:type="dxa"/>
            <w:vAlign w:val="center"/>
          </w:tcPr>
          <w:p w:rsidR="00776F40" w:rsidRPr="0051135C" w:rsidRDefault="00776F40" w:rsidP="0032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76F40" w:rsidRPr="0051135C" w:rsidRDefault="00776F40" w:rsidP="0032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776F40" w:rsidRPr="0051135C" w:rsidRDefault="00776F40" w:rsidP="0032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</w:t>
            </w:r>
          </w:p>
          <w:p w:rsidR="00776F40" w:rsidRPr="0051135C" w:rsidRDefault="00776F40" w:rsidP="0032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 Г.В. Колинько</w:t>
            </w:r>
          </w:p>
          <w:p w:rsidR="00776F40" w:rsidRPr="0051135C" w:rsidRDefault="00776F40" w:rsidP="0032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№217-ОД от 29</w:t>
            </w:r>
            <w:r w:rsidRPr="005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08.2019</w:t>
            </w:r>
          </w:p>
          <w:p w:rsidR="00776F40" w:rsidRPr="0051135C" w:rsidRDefault="00776F40" w:rsidP="0032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6F40" w:rsidRPr="0051135C" w:rsidRDefault="00776F40" w:rsidP="003279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76F40" w:rsidRPr="0051135C" w:rsidRDefault="00776F40" w:rsidP="00776F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F40" w:rsidRPr="0051135C" w:rsidRDefault="00776F40" w:rsidP="00776F4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</w:pPr>
    </w:p>
    <w:p w:rsidR="00776F40" w:rsidRPr="0051135C" w:rsidRDefault="00776F40" w:rsidP="00776F4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</w:pPr>
      <w:r w:rsidRPr="0051135C"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  <w:t>Рабочая программа</w:t>
      </w:r>
    </w:p>
    <w:p w:rsidR="00776F40" w:rsidRPr="0051135C" w:rsidRDefault="00776F40" w:rsidP="00776F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</w:pPr>
      <w:r w:rsidRPr="0051135C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по </w:t>
      </w:r>
      <w:r w:rsidRPr="0051135C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русскому языку</w:t>
      </w:r>
    </w:p>
    <w:p w:rsidR="00776F40" w:rsidRPr="0051135C" w:rsidRDefault="00776F40" w:rsidP="00776F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:rsidR="00776F40" w:rsidRPr="0051135C" w:rsidRDefault="00776F40" w:rsidP="00776F4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135C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Уровень</w:t>
      </w:r>
      <w:r w:rsidRPr="0051135C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: начальное</w:t>
      </w:r>
      <w:r w:rsidRPr="0051135C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 обще</w:t>
      </w:r>
      <w:r w:rsidRPr="0051135C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е</w:t>
      </w:r>
      <w:r w:rsidRPr="0051135C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 образовани</w:t>
      </w:r>
      <w:r w:rsidRPr="0051135C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е</w:t>
      </w:r>
      <w:r w:rsidRPr="0051135C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4</w:t>
      </w:r>
      <w:r w:rsidRPr="0051135C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 xml:space="preserve"> </w:t>
      </w:r>
      <w:r w:rsidRPr="0051135C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класс</w:t>
      </w:r>
      <w:r w:rsidRPr="0051135C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 xml:space="preserve"> </w:t>
      </w:r>
    </w:p>
    <w:p w:rsidR="00776F40" w:rsidRDefault="00776F40" w:rsidP="00776F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629D4" w:rsidRDefault="004629D4" w:rsidP="00776F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629D4" w:rsidRPr="0051135C" w:rsidRDefault="004629D4" w:rsidP="00776F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76F40" w:rsidRPr="0051135C" w:rsidRDefault="00776F40" w:rsidP="00776F40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i/>
          <w:sz w:val="32"/>
          <w:szCs w:val="32"/>
          <w:lang w:val="x-none" w:eastAsia="x-none"/>
        </w:rPr>
      </w:pPr>
      <w:r w:rsidRPr="0051135C">
        <w:rPr>
          <w:rFonts w:ascii="Times New Roman" w:eastAsia="Times New Roman" w:hAnsi="Times New Roman" w:cs="Times New Roman"/>
          <w:bCs/>
          <w:i/>
          <w:sz w:val="32"/>
          <w:szCs w:val="32"/>
          <w:lang w:val="x-none" w:eastAsia="x-none"/>
        </w:rPr>
        <w:t>Количество часов на год:</w:t>
      </w:r>
    </w:p>
    <w:p w:rsidR="00776F40" w:rsidRPr="0051135C" w:rsidRDefault="00776F40" w:rsidP="00776F4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всего  131 час; в неделю 4 час.</w:t>
      </w:r>
    </w:p>
    <w:p w:rsidR="00776F40" w:rsidRPr="0051135C" w:rsidRDefault="00776F40" w:rsidP="00776F40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x-none"/>
        </w:rPr>
      </w:pPr>
      <w:r w:rsidRPr="0051135C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Учитель</w:t>
      </w:r>
      <w:r w:rsidRPr="0051135C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: Алексеева Н.И.</w:t>
      </w:r>
    </w:p>
    <w:p w:rsidR="00776F40" w:rsidRPr="0051135C" w:rsidRDefault="00776F40" w:rsidP="00776F40">
      <w:pPr>
        <w:autoSpaceDE w:val="0"/>
        <w:autoSpaceDN w:val="0"/>
        <w:adjustRightInd w:val="0"/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9D4" w:rsidRDefault="00776F40" w:rsidP="004629D4">
      <w:pPr>
        <w:pStyle w:val="a8"/>
        <w:shd w:val="clear" w:color="auto" w:fill="FFFFFF"/>
        <w:jc w:val="both"/>
        <w:rPr>
          <w:rFonts w:eastAsia="Calibri"/>
          <w:sz w:val="28"/>
          <w:szCs w:val="28"/>
        </w:rPr>
      </w:pPr>
      <w:r w:rsidRPr="0051135C">
        <w:rPr>
          <w:rFonts w:eastAsia="Calibri"/>
          <w:sz w:val="28"/>
          <w:szCs w:val="28"/>
        </w:rPr>
        <w:t xml:space="preserve">  </w:t>
      </w:r>
    </w:p>
    <w:p w:rsidR="004629D4" w:rsidRDefault="004629D4" w:rsidP="004629D4">
      <w:pPr>
        <w:pStyle w:val="a8"/>
        <w:shd w:val="clear" w:color="auto" w:fill="FFFFFF"/>
        <w:jc w:val="both"/>
        <w:rPr>
          <w:rFonts w:eastAsia="Calibri"/>
          <w:sz w:val="28"/>
          <w:szCs w:val="28"/>
        </w:rPr>
      </w:pPr>
    </w:p>
    <w:p w:rsidR="00776F40" w:rsidRPr="004629D4" w:rsidRDefault="00776F40" w:rsidP="004629D4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51135C">
        <w:rPr>
          <w:rFonts w:eastAsia="Calibri"/>
          <w:sz w:val="28"/>
          <w:szCs w:val="28"/>
        </w:rPr>
        <w:t xml:space="preserve"> </w:t>
      </w:r>
      <w:r w:rsidR="004629D4" w:rsidRPr="004629D4">
        <w:rPr>
          <w:color w:val="000000"/>
          <w:sz w:val="28"/>
          <w:szCs w:val="28"/>
        </w:rPr>
        <w:t>Программа разработана на основе примерной программы начального общего об</w:t>
      </w:r>
      <w:r w:rsidR="004629D4">
        <w:rPr>
          <w:color w:val="000000"/>
          <w:sz w:val="28"/>
          <w:szCs w:val="28"/>
        </w:rPr>
        <w:t>разования по русскому языку, учебно-</w:t>
      </w:r>
      <w:r w:rsidR="004629D4" w:rsidRPr="004629D4">
        <w:rPr>
          <w:color w:val="000000"/>
          <w:sz w:val="28"/>
          <w:szCs w:val="28"/>
        </w:rPr>
        <w:t xml:space="preserve">методического комплекса «Школа </w:t>
      </w:r>
      <w:proofErr w:type="gramStart"/>
      <w:r w:rsidR="004629D4" w:rsidRPr="004629D4">
        <w:rPr>
          <w:color w:val="000000"/>
          <w:sz w:val="28"/>
          <w:szCs w:val="28"/>
        </w:rPr>
        <w:t>Р</w:t>
      </w:r>
      <w:r w:rsidR="004629D4">
        <w:rPr>
          <w:color w:val="000000"/>
          <w:sz w:val="28"/>
          <w:szCs w:val="28"/>
        </w:rPr>
        <w:t xml:space="preserve">оссии»   </w:t>
      </w:r>
      <w:proofErr w:type="gramEnd"/>
      <w:r w:rsidR="004629D4">
        <w:rPr>
          <w:color w:val="000000"/>
          <w:sz w:val="28"/>
          <w:szCs w:val="28"/>
        </w:rPr>
        <w:t xml:space="preserve"> </w:t>
      </w:r>
      <w:r w:rsidRPr="0051135C">
        <w:rPr>
          <w:rFonts w:eastAsia="Calibri"/>
          <w:sz w:val="28"/>
          <w:szCs w:val="28"/>
        </w:rPr>
        <w:t xml:space="preserve">В.П.  </w:t>
      </w:r>
      <w:proofErr w:type="spellStart"/>
      <w:proofErr w:type="gramStart"/>
      <w:r w:rsidRPr="0051135C">
        <w:rPr>
          <w:rFonts w:eastAsia="Calibri"/>
          <w:sz w:val="28"/>
          <w:szCs w:val="28"/>
        </w:rPr>
        <w:t>Канакиной</w:t>
      </w:r>
      <w:proofErr w:type="spellEnd"/>
      <w:r w:rsidRPr="0051135C">
        <w:rPr>
          <w:rFonts w:eastAsia="Calibri"/>
          <w:sz w:val="28"/>
          <w:szCs w:val="28"/>
        </w:rPr>
        <w:t>,  В.Г.</w:t>
      </w:r>
      <w:proofErr w:type="gramEnd"/>
      <w:r w:rsidRPr="0051135C">
        <w:rPr>
          <w:rFonts w:eastAsia="Calibri"/>
          <w:sz w:val="28"/>
          <w:szCs w:val="28"/>
        </w:rPr>
        <w:t xml:space="preserve"> Горецкого, </w:t>
      </w:r>
      <w:r w:rsidRPr="0051135C">
        <w:rPr>
          <w:sz w:val="28"/>
          <w:szCs w:val="28"/>
        </w:rPr>
        <w:t>образовательной программы школы.</w:t>
      </w:r>
    </w:p>
    <w:p w:rsidR="00776F40" w:rsidRPr="0051135C" w:rsidRDefault="00776F40" w:rsidP="00776F4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6F40" w:rsidRPr="0051135C" w:rsidRDefault="00776F40" w:rsidP="00776F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40" w:rsidRPr="0051135C" w:rsidRDefault="00776F40" w:rsidP="00776F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40" w:rsidRPr="00B57045" w:rsidRDefault="00776F40" w:rsidP="00776F4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6F40" w:rsidRDefault="00776F40" w:rsidP="00776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6F40" w:rsidRDefault="00776F40" w:rsidP="00776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6F40" w:rsidRDefault="00776F40" w:rsidP="00462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6F40" w:rsidRDefault="00776F40" w:rsidP="004629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2019-2020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уч.год</w:t>
      </w:r>
      <w:proofErr w:type="spellEnd"/>
    </w:p>
    <w:p w:rsidR="00776F40" w:rsidRDefault="00776F40" w:rsidP="00776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2364" w:rsidRDefault="00D92364" w:rsidP="00B37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B379A2" w:rsidRPr="00D92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B379A2" w:rsidRPr="00D92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</w:t>
      </w:r>
      <w:r w:rsidRPr="00D92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чая  программа</w:t>
      </w:r>
      <w:proofErr w:type="gramEnd"/>
      <w:r w:rsidRPr="00D92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«Русский язык»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Pr="00D92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D92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D92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131 час</w:t>
      </w:r>
      <w:r w:rsidR="00B379A2" w:rsidRPr="00D92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379A2" w:rsidRPr="00D92364" w:rsidRDefault="00D92364" w:rsidP="00B37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B379A2" w:rsidRPr="00D92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B379A2" w:rsidRPr="00D92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часа в неделю</w:t>
      </w:r>
      <w:r w:rsidRPr="00D92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B379A2" w:rsidRPr="00D92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379A2" w:rsidRPr="00B379A2" w:rsidRDefault="00B379A2" w:rsidP="00B37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9A2" w:rsidRPr="00B379A2" w:rsidRDefault="00B379A2" w:rsidP="00B379A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379A2" w:rsidRPr="00B379A2" w:rsidRDefault="00B379A2" w:rsidP="00B379A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результаты освоения учебного предмета.</w:t>
      </w:r>
    </w:p>
    <w:p w:rsidR="00B379A2" w:rsidRPr="00B379A2" w:rsidRDefault="00B379A2" w:rsidP="00B379A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9A2" w:rsidRPr="00B379A2" w:rsidRDefault="00B379A2" w:rsidP="00B37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B379A2" w:rsidRPr="00B379A2" w:rsidRDefault="00B379A2" w:rsidP="00B379A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B379A2" w:rsidRPr="00B379A2" w:rsidRDefault="00B379A2" w:rsidP="00B379A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379A2" w:rsidRPr="00B379A2" w:rsidRDefault="00B379A2" w:rsidP="00B379A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B379A2" w:rsidRPr="00B379A2" w:rsidRDefault="00B379A2" w:rsidP="00B379A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мире.</w:t>
      </w:r>
    </w:p>
    <w:p w:rsidR="00B379A2" w:rsidRPr="00B379A2" w:rsidRDefault="00B379A2" w:rsidP="00B379A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379A2" w:rsidRPr="00B379A2" w:rsidRDefault="00B379A2" w:rsidP="00B379A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379A2" w:rsidRPr="00B379A2" w:rsidRDefault="00B379A2" w:rsidP="00B379A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B379A2" w:rsidRPr="00B379A2" w:rsidRDefault="00B379A2" w:rsidP="00B379A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379A2" w:rsidRPr="00B379A2" w:rsidRDefault="00B379A2" w:rsidP="00B379A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B379A2" w:rsidRPr="00B379A2" w:rsidRDefault="00B379A2" w:rsidP="00B379A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B379A2" w:rsidRPr="00B379A2" w:rsidRDefault="00B379A2" w:rsidP="00B37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9A2" w:rsidRPr="00B379A2" w:rsidRDefault="00B379A2" w:rsidP="00B37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3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B3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B379A2" w:rsidRPr="00B379A2" w:rsidRDefault="00B379A2" w:rsidP="00B379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B379A2" w:rsidRPr="00B379A2" w:rsidRDefault="00B379A2" w:rsidP="00B379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379A2" w:rsidRPr="00B379A2" w:rsidRDefault="00B379A2" w:rsidP="00B379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знаково-символических средств представления информации.</w:t>
      </w:r>
    </w:p>
    <w:p w:rsidR="00B379A2" w:rsidRPr="00B379A2" w:rsidRDefault="00B379A2" w:rsidP="00B379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речевых средств и средств для решения коммуникативных и познавательных задач.</w:t>
      </w:r>
    </w:p>
    <w:p w:rsidR="00B379A2" w:rsidRPr="00B379A2" w:rsidRDefault="00B379A2" w:rsidP="00B379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B379A2" w:rsidRPr="00B379A2" w:rsidRDefault="00B379A2" w:rsidP="00B379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B379A2" w:rsidRPr="00B379A2" w:rsidRDefault="00B379A2" w:rsidP="00B379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379A2" w:rsidRPr="00B379A2" w:rsidRDefault="00B379A2" w:rsidP="00B379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B379A2" w:rsidRPr="00B379A2" w:rsidRDefault="00B379A2" w:rsidP="00B379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379A2" w:rsidRPr="00B379A2" w:rsidRDefault="00B379A2" w:rsidP="00B379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конструктивно разрешать конфликты посредством учёта интересов сторон и сотрудничества.</w:t>
      </w:r>
    </w:p>
    <w:p w:rsidR="00B379A2" w:rsidRPr="00B379A2" w:rsidRDefault="00B379A2" w:rsidP="00B379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B379A2" w:rsidRPr="00B379A2" w:rsidRDefault="00B379A2" w:rsidP="00B379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B379A2" w:rsidRPr="00B379A2" w:rsidRDefault="00B379A2" w:rsidP="00B379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B379A2" w:rsidRPr="00B379A2" w:rsidRDefault="00B379A2" w:rsidP="00B37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результате изучения курса русского языка обучающиеся </w:t>
      </w:r>
      <w:r w:rsidRPr="008D7172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при получении начального общего образования научатся осоз</w:t>
      </w:r>
      <w:r w:rsidRPr="008D717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8D7172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ваться позитивное эмоционально</w:t>
      </w:r>
      <w:r w:rsidRPr="008D7172"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  <w:t xml:space="preserve"> </w:t>
      </w:r>
      <w:r w:rsidRPr="008D7172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­</w:t>
      </w:r>
      <w:r w:rsidRPr="008D7172"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  <w:t xml:space="preserve"> </w:t>
      </w:r>
      <w:r w:rsidRPr="008D7172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ценностное отношение к русскому и родному языкам, стремление к их грамотному </w:t>
      </w:r>
      <w:r w:rsidRPr="008D717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8D7172" w:rsidRPr="008D7172" w:rsidRDefault="008D7172" w:rsidP="008D717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В процессе </w:t>
      </w:r>
      <w:proofErr w:type="gramStart"/>
      <w:r w:rsidRPr="008D7172">
        <w:rPr>
          <w:rFonts w:ascii="Times New Roman" w:eastAsia="@Arial Unicode MS" w:hAnsi="Times New Roman" w:cs="Times New Roman"/>
          <w:sz w:val="24"/>
          <w:szCs w:val="24"/>
          <w:lang w:eastAsia="ru-RU"/>
        </w:rPr>
        <w:t>изучения</w:t>
      </w:r>
      <w:proofErr w:type="gramEnd"/>
      <w:r w:rsidRPr="008D7172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8D7172" w:rsidRPr="008D7172" w:rsidRDefault="008D7172" w:rsidP="008D717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@Arial Unicode MS" w:hAnsi="Times New Roman" w:cs="Times New Roman"/>
          <w:sz w:val="24"/>
          <w:szCs w:val="24"/>
          <w:lang w:eastAsia="ru-RU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8D7172" w:rsidRPr="008D7172" w:rsidRDefault="008D7172" w:rsidP="008D717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@Arial Unicode MS" w:hAnsi="Times New Roman" w:cs="Times New Roman"/>
          <w:sz w:val="24"/>
          <w:szCs w:val="24"/>
          <w:lang w:eastAsia="ru-RU"/>
        </w:rPr>
        <w:t>Выпускник на уровне начального общего образования:</w:t>
      </w:r>
    </w:p>
    <w:p w:rsidR="008D7172" w:rsidRPr="008D7172" w:rsidRDefault="008D7172" w:rsidP="008D717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@Arial Unicode MS" w:hAnsi="Times New Roman" w:cs="Times New Roman"/>
          <w:sz w:val="24"/>
          <w:szCs w:val="24"/>
          <w:lang w:eastAsia="ru-RU"/>
        </w:rPr>
        <w:t>научится осознавать безошибочное письмо как одно из проявлений собственного уровня культуры;</w:t>
      </w:r>
    </w:p>
    <w:p w:rsidR="008D7172" w:rsidRPr="008D7172" w:rsidRDefault="008D7172" w:rsidP="008D717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@Arial Unicode MS" w:hAnsi="Times New Roman" w:cs="Times New Roman"/>
          <w:sz w:val="24"/>
          <w:szCs w:val="24"/>
          <w:lang w:eastAsia="ru-RU"/>
        </w:rPr>
        <w:t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</w:t>
      </w:r>
    </w:p>
    <w:p w:rsidR="008D7172" w:rsidRPr="008D7172" w:rsidRDefault="008D7172" w:rsidP="008D717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@Arial Unicode MS" w:hAnsi="Times New Roman" w:cs="Times New Roman"/>
          <w:sz w:val="24"/>
          <w:szCs w:val="24"/>
          <w:lang w:eastAsia="ru-RU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</w:t>
      </w:r>
      <w:proofErr w:type="spellStart"/>
      <w:r w:rsidRPr="008D7172">
        <w:rPr>
          <w:rFonts w:ascii="Times New Roman" w:eastAsia="@Arial Unicode MS" w:hAnsi="Times New Roman" w:cs="Times New Roman"/>
          <w:sz w:val="24"/>
          <w:szCs w:val="24"/>
          <w:lang w:eastAsia="ru-RU"/>
        </w:rPr>
        <w:t>морфемикой</w:t>
      </w:r>
      <w:proofErr w:type="spellEnd"/>
      <w:r w:rsidRPr="008D7172">
        <w:rPr>
          <w:rFonts w:ascii="Times New Roman" w:eastAsia="@Arial Unicode MS" w:hAnsi="Times New Roman" w:cs="Times New Roman"/>
          <w:sz w:val="24"/>
          <w:szCs w:val="24"/>
          <w:lang w:eastAsia="ru-RU"/>
        </w:rPr>
        <w:t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8D7172" w:rsidRPr="008D7172" w:rsidRDefault="008D7172" w:rsidP="008D7172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@Arial Unicode MS" w:hAnsi="Times New Roman" w:cs="Times New Roman"/>
          <w:iCs/>
          <w:sz w:val="24"/>
          <w:szCs w:val="24"/>
          <w:lang w:eastAsia="ru-RU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8D7172" w:rsidRPr="008D7172" w:rsidRDefault="008D7172" w:rsidP="008D7172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Содержательная линия «Система языка»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D71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Раздел «Фонетика и графика»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D717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Выпускник научится:</w:t>
      </w:r>
    </w:p>
    <w:p w:rsidR="008D7172" w:rsidRPr="008D7172" w:rsidRDefault="008D7172" w:rsidP="008D717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различать звуки и буквы;</w:t>
      </w:r>
    </w:p>
    <w:p w:rsidR="008D7172" w:rsidRPr="008D7172" w:rsidRDefault="008D7172" w:rsidP="008D717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характеризовать звуки русского языка: гласные ударные/</w:t>
      </w:r>
      <w:r w:rsidRPr="008D7172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безударные; согласные твёрдые/мягкие,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  <w:t xml:space="preserve">   </w:t>
      </w:r>
      <w:r w:rsidRPr="008D7172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парные/непарные </w:t>
      </w:r>
      <w:r w:rsidRPr="008D717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твёрдые и мягкие; согласные звонкие/глухие, парные/непарные звонкие и глухие;</w:t>
      </w:r>
    </w:p>
    <w:p w:rsidR="008D7172" w:rsidRPr="008D7172" w:rsidRDefault="008D7172" w:rsidP="008D717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D71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8D717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  <w:r w:rsidRPr="008D7172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Выпускник получит возможность научиться</w:t>
      </w:r>
      <w:r w:rsidRPr="008D7172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>:</w:t>
      </w:r>
      <w:r w:rsidRPr="008D7172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 xml:space="preserve"> 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  <w:r w:rsidRPr="008D7172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 xml:space="preserve">- </w:t>
      </w:r>
      <w:r w:rsidRPr="008D71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 w:eastAsia="x-none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8D7172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.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 w:rsidRPr="008D71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Раздел «Орфоэпия»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D717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Выпускник научится: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8D717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- </w:t>
      </w:r>
      <w:r w:rsidRPr="008D71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слушать звучащую речь; 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8D717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-</w:t>
      </w:r>
      <w:r w:rsidRPr="008D71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слышать произносимое, находить отклонения от орфоэпических и акцентологических норм в чужой и собственной речи; 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8D717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- </w:t>
      </w:r>
      <w:r w:rsidRPr="008D71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правильно воспроизводить услышанное на основе образца; 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D717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- </w:t>
      </w:r>
      <w:proofErr w:type="spellStart"/>
      <w:r w:rsidRPr="008D71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дикционно</w:t>
      </w:r>
      <w:proofErr w:type="spellEnd"/>
      <w:r w:rsidRPr="008D71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ясно артикулировать звуки, звукосочетания, слова родной речи; 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8D717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-соотносить слышимое и произносимое слово с видимым: определять соответствие звукового и буквенного состава, находить противоречие между литературным произношением и написанием слова</w:t>
      </w:r>
      <w:r w:rsidRPr="008D717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.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D7172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8D7172" w:rsidRPr="008D7172" w:rsidRDefault="008D7172" w:rsidP="008D717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</w:pPr>
      <w:r w:rsidRPr="008D7172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val="x-none" w:eastAsia="x-none"/>
        </w:rPr>
        <w:t xml:space="preserve">соблюдать нормы русского и родного литературного </w:t>
      </w:r>
      <w:r w:rsidRPr="008D7172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языка в собственной речи и оценивать соблюдение этих </w:t>
      </w:r>
      <w:r w:rsidRPr="008D717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x-none" w:eastAsia="x-none"/>
        </w:rPr>
        <w:t>норм в речи собеседников (в объёме представленного в учеб</w:t>
      </w:r>
      <w:r w:rsidRPr="008D7172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нике материала);</w:t>
      </w:r>
    </w:p>
    <w:p w:rsidR="008D7172" w:rsidRPr="008D7172" w:rsidRDefault="008D7172" w:rsidP="008D717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</w:pPr>
      <w:r w:rsidRPr="008D7172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val="x-none" w:eastAsia="x-none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8D7172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к учителю, родителям и</w:t>
      </w:r>
      <w:r w:rsidRPr="008D7172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 </w:t>
      </w:r>
      <w:r w:rsidRPr="008D7172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др.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D71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Раздел «Состав слова (</w:t>
      </w:r>
      <w:proofErr w:type="spellStart"/>
      <w:r w:rsidRPr="008D71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морфемика</w:t>
      </w:r>
      <w:proofErr w:type="spellEnd"/>
      <w:r w:rsidRPr="008D71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)»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D717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Выпускник научится: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изменяемые и неизменяемые слова;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различать родственные (однокоренные) слова и формы </w:t>
      </w: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суффикс.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</w:pPr>
      <w:r w:rsidRPr="008D7172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Выпускник получит возможность научиться</w:t>
      </w:r>
    </w:p>
    <w:p w:rsidR="008D7172" w:rsidRPr="008D7172" w:rsidRDefault="008D7172" w:rsidP="008D71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</w:pPr>
      <w:r w:rsidRPr="008D7172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8D7172" w:rsidRPr="008D7172" w:rsidRDefault="008D7172" w:rsidP="008D71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</w:pPr>
      <w:r w:rsidRPr="008D7172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D71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Раздел «Лексика»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D717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Выпускник научится: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слова, значение которых требует уточнения;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значение слова по тексту или уточнять с помощью толкового словаря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синонимы для устранения повторов в тексте.</w:t>
      </w:r>
    </w:p>
    <w:p w:rsidR="008D7172" w:rsidRPr="008D7172" w:rsidRDefault="008D7172" w:rsidP="008D7172">
      <w:pPr>
        <w:spacing w:after="0" w:line="240" w:lineRule="auto"/>
        <w:ind w:left="426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подбирать антонимы для точной характеристики </w:t>
      </w:r>
      <w:r w:rsidRPr="008D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предметов при их сравнении;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различать употребление в тексте слов в прямом и </w:t>
      </w:r>
      <w:r w:rsidRPr="008D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переносном значении (простые случаи);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оценивать уместность использования слов в тексте;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выбирать слова из ряда предложенных для успешного решения коммуникативной задачи.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D71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Раздел «Морфология»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D717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Выпускник научится: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грамматические признаки слов;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8D7172" w:rsidRPr="008D7172" w:rsidRDefault="008D7172" w:rsidP="008D7172">
      <w:pPr>
        <w:spacing w:after="0" w:line="240" w:lineRule="auto"/>
        <w:ind w:left="426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проводить морфологический разбор имён существи</w:t>
      </w:r>
      <w:r w:rsidRPr="008D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тельных, имён прилагательных, глаголов по предложенно</w:t>
      </w:r>
      <w:r w:rsidRPr="008D7172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му в учебнике алгоритму; оценивать правильность про</w:t>
      </w:r>
      <w:r w:rsidRPr="008D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ведения морфологического разбора;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8D71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и, а, но, </w:t>
      </w:r>
      <w:r w:rsidRPr="008D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частицу </w:t>
      </w:r>
      <w:r w:rsidRPr="008D71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8D7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 глаголах.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D71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Раздел «Синтаксис»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D717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Выпускник научится: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предложение, словосочетание, слово;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устанавливать при помощи смысловых вопросов связь </w:t>
      </w: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словами в словосочетании и предложении;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классифицировать предложения по цели высказывания, </w:t>
      </w:r>
      <w:r w:rsidRPr="008D71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находить повествовательные/побудительные/вопросительные </w:t>
      </w: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восклицательную/невосклицательную интонацию предложения;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главные и второстепенные (без деления на виды) члены предложения;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предложения с однородными членами.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D7172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 второстепенные члены предложения —определения, дополнения, обстоятельства;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8D7172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предложения, синтаксический), оценивать правильность </w:t>
      </w:r>
      <w:r w:rsidRPr="008D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разбора;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 простые и сложные предложения.</w:t>
      </w:r>
    </w:p>
    <w:p w:rsidR="008D7172" w:rsidRPr="008D7172" w:rsidRDefault="008D7172" w:rsidP="008D7172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Содержательная линия «Орфография и пунктуация»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D717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Выпускник научится: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правописания (в объёме содержания курса);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(уточнять) написание слова по орфографическому словарю учебника;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безошибочно списывать текст объёмом 80—90 слов;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тексты объёмом 75—80 слов в соответствии с изученными правилами правописания;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D7172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осознавать место возможного возникновения орфографической ошибки;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подбирать примеры с определённой орфограммой;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 составлении собственных текстов перефразиро</w:t>
      </w:r>
      <w:r w:rsidRPr="008D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вать записываемое, чтобы избежать орфографических</w:t>
      </w:r>
      <w:r w:rsidRPr="008D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пунктуационных ошибок;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8D7172" w:rsidRPr="008D7172" w:rsidRDefault="008D7172" w:rsidP="008D7172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Содержательная линия «Развитие речи»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D717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Выпускник научится: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(уместность) выбора языковых</w:t>
      </w: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неязыковых средств устного общения на уроке, в </w:t>
      </w:r>
      <w:proofErr w:type="gramStart"/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школе,</w:t>
      </w: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быту, со знакомыми и незнакомыми, с людьми разного возраста;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собственное мнение и аргументировать его;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озаглавливать текст;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8D7172" w:rsidRPr="008D7172" w:rsidRDefault="008D7172" w:rsidP="008D717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D7172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создавать тексты по предложенному заголовку;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подробно или выборочно пересказывать текст;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пересказывать текст от другого лица;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корректировать тексты, в которых допущены нарушения культуры речи;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 последовательность собственных действий при работе над изложениями и сочинениями и со</w:t>
      </w:r>
      <w:r w:rsidRPr="008D7172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относить их с разработанным алгоритмом; оценивать </w:t>
      </w:r>
      <w:r w:rsidRPr="008D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8D7172" w:rsidRPr="008D7172" w:rsidRDefault="008D7172" w:rsidP="008D717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72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соблюдать нормы речевого взаимодействия при интерактивном общении (</w:t>
      </w:r>
      <w:proofErr w:type="spellStart"/>
      <w:r w:rsidRPr="008D7172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sms­сообщения</w:t>
      </w:r>
      <w:proofErr w:type="spellEnd"/>
      <w:r w:rsidRPr="008D7172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 электронная по</w:t>
      </w:r>
      <w:r w:rsidRPr="008D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чта, Интернет и другие виды и способы связи).</w:t>
      </w:r>
    </w:p>
    <w:p w:rsidR="008D7172" w:rsidRPr="008D7172" w:rsidRDefault="008D7172" w:rsidP="008D7172">
      <w:pPr>
        <w:spacing w:after="0" w:line="240" w:lineRule="auto"/>
        <w:ind w:left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9D4" w:rsidRPr="004629D4" w:rsidRDefault="004629D4" w:rsidP="004629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9A2" w:rsidRPr="00B379A2" w:rsidRDefault="00B379A2" w:rsidP="00B379A2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h.gjdgxs"/>
      <w:bookmarkEnd w:id="1"/>
      <w:r w:rsidRPr="00B379A2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предмета.</w:t>
      </w:r>
    </w:p>
    <w:p w:rsidR="00B379A2" w:rsidRPr="00B379A2" w:rsidRDefault="00F6420A" w:rsidP="00B379A2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Повторение </w:t>
      </w:r>
    </w:p>
    <w:p w:rsidR="00DE3A55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Текст. </w:t>
      </w: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и его признаки. Тема, основная мысль, заголовок текста. Построение (композиция) текста. Связь между частями текста. План. Типы текста (повествование,</w:t>
      </w:r>
      <w:r w:rsidR="00DE3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описание, рассуждение, смешанный текст).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Предложение. </w:t>
      </w: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как единица речи. Виды предложений по цели высказывания и интонации. Знаки препинания в конце предложений. Диалог. Обращение. Знаки препинания в предложениях с обращением в начале, середине, конце предложения (общее представление).</w:t>
      </w:r>
    </w:p>
    <w:p w:rsidR="00B379A2" w:rsidRPr="00B379A2" w:rsidRDefault="00B379A2" w:rsidP="00B379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с обращением.</w:t>
      </w:r>
    </w:p>
    <w:p w:rsidR="00B379A2" w:rsidRPr="00B379A2" w:rsidRDefault="00B379A2" w:rsidP="00B379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предложения. Главные и второстепенные члены</w:t>
      </w: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</w:t>
      </w:r>
    </w:p>
    <w:p w:rsidR="00B379A2" w:rsidRPr="00B379A2" w:rsidRDefault="00B379A2" w:rsidP="00B379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Словосочетание. Вычленение из предложения основы и словосочетаний.</w:t>
      </w:r>
    </w:p>
    <w:p w:rsidR="00B379A2" w:rsidRPr="00B379A2" w:rsidRDefault="00B379A2" w:rsidP="00B379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предложения по членам предложения.</w:t>
      </w:r>
    </w:p>
    <w:p w:rsidR="00B379A2" w:rsidRPr="00B379A2" w:rsidRDefault="00F6420A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Однородные члены предложения. </w:t>
      </w: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члены предложения (общее представление</w:t>
      </w:r>
      <w:proofErr w:type="gramStart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).Предложения</w:t>
      </w:r>
      <w:proofErr w:type="gramEnd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однородными членами без союзов. Интонация перечисления, запятая при перечислении. Предложения 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однородными членами с союзами и без союзов.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Простые и сложные предложения. </w:t>
      </w: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сложные предложения (общее представление). Знаки препинания в сложных предложениях. Сложное предложение и предложение </w:t>
      </w:r>
      <w:r w:rsidRPr="00B37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 </w:t>
      </w: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однородными членами.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в языке</w:t>
      </w:r>
      <w:r w:rsidR="00F6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речи 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Слово и его лексическое </w:t>
      </w:r>
      <w:proofErr w:type="spellStart"/>
      <w:r w:rsidRPr="00B37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значение.</w:t>
      </w: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</w:t>
      </w:r>
      <w:proofErr w:type="spellEnd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о словах. Лексическое значение слова. Однозначные и многозначные слова. Прямое и переносное значения слов. Синонимы, антонимы, омонимы. Устаревшие и новые слова. Заимствованные слова. Устойчивые сочетания слов (фразеологизмы). Ознакомление со словарем иностранных слов учебника.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умения правильно выбирать слова для выражения мысли в соответствии с типом текста и видами речи. Устранение однообразного употребления слов в связной речи.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 </w:t>
      </w:r>
      <w:proofErr w:type="spellStart"/>
      <w:r w:rsidRPr="00B37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слова.</w:t>
      </w: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proofErr w:type="spellEnd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слова. Распознавание значимых частей слова. Морфемный и словообразовательный разбор слов типа </w:t>
      </w:r>
      <w:r w:rsidRPr="00B37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подснежник, русский, травинка, смелость, маленький. </w:t>
      </w: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навыка правописания гласных и согласных в корнях слов на более сложном материале. Упражнение в правописании приставок и суффиксов, разделительных твердого (ъ) и мягкого (ь) знаков. Совершенствование </w:t>
      </w:r>
      <w:proofErr w:type="spellStart"/>
      <w:proofErr w:type="gramStart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-буквенного</w:t>
      </w:r>
      <w:proofErr w:type="gramEnd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 с привлечением слов более сложного </w:t>
      </w:r>
      <w:proofErr w:type="spellStart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</w:t>
      </w:r>
      <w:proofErr w:type="spellEnd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-звукового </w:t>
      </w:r>
      <w:r w:rsidRPr="00B37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состава </w:t>
      </w: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 </w:t>
      </w:r>
      <w:r w:rsidRPr="00B37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сильный, водичка, ёлка, вьюга, съел.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 речи. </w:t>
      </w: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знаний о частях речи (имя существительное, имя прилагательное, глагол, имя числительное, местоимение, предлог). Наречие как часть речи (общее представление), значение, вопросы. Правописание наиболее употребительных наречий с суффиксами -о, -а </w:t>
      </w:r>
      <w:r w:rsidRPr="00B37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(близко, быстро, интересно, влево, направо, заново, справа, </w:t>
      </w:r>
      <w:proofErr w:type="spellStart"/>
      <w:proofErr w:type="gramStart"/>
      <w:r w:rsidRPr="00B37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слева,издалека</w:t>
      </w:r>
      <w:proofErr w:type="spellEnd"/>
      <w:proofErr w:type="gramEnd"/>
      <w:r w:rsidRPr="00B37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 </w:t>
      </w: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наречий в предложении (второстепенный член предложения)</w:t>
      </w:r>
    </w:p>
    <w:p w:rsidR="00B379A2" w:rsidRPr="00B379A2" w:rsidRDefault="00F6420A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Имя существительное 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тины склонения имен существительных (общее представление). Первое склонение имен существительных и упражнение в распознавании имен существительных 1-госклонения. Второе склонение имен существительных и упражнение в распознавании имен существительных 2-го склонения. 3-е склонение имен существительных и упражнение в распознавании имен существительных 3-го склонения.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безударных падежных окончаний имен существительных 1, 2 и 3-го склонения в единственном числе (кроме имен существительных на -</w:t>
      </w:r>
      <w:proofErr w:type="spellStart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</w:t>
      </w:r>
      <w:proofErr w:type="spellEnd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37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B37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proofErr w:type="spellEnd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Ознакомление со способами проверки безударных падежных окончаний имен существительных (общее представление). Развитие навыка правописания безударных падежных окончаний имен существительных 1, 2 и 3-го склонения в единственном числе в каждом из падежей. Упражнение в употреблении падежных форм имен существительных с предлогом и без предлога в речи </w:t>
      </w:r>
      <w:r w:rsidRPr="00B37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(пришёл из школы, из магазина, с вокзала; работать в магазине, на почте; гордиться товарищем, гордость за товарища; слушать музыку, прислушиваться к музыке).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</w:t>
      </w:r>
      <w:proofErr w:type="gramStart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</w:t>
      </w:r>
      <w:r w:rsidRPr="00B37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B37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инженеры, учителя, директора; урожай помидоров, яблок) </w:t>
      </w: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правильно употреблять их в речи.</w:t>
      </w:r>
    </w:p>
    <w:p w:rsidR="00B379A2" w:rsidRPr="00B379A2" w:rsidRDefault="00F6420A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прилагательное 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 значению, в изменении имен прилагательных по </w:t>
      </w:r>
      <w:proofErr w:type="spellStart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числам.в</w:t>
      </w:r>
      <w:proofErr w:type="spellEnd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единственном числе по родам, в правописании родовых окончаний.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имен прилагательных (кроме прилагательных с основой на шипящий и оканчивающихся на -</w:t>
      </w:r>
      <w:proofErr w:type="spellStart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</w:t>
      </w:r>
      <w:proofErr w:type="spellEnd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</w:t>
      </w:r>
      <w:proofErr w:type="spellEnd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-ин). Способы проверки правописания безударных падежных окончаний имен прилагательных (общее представление).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Склонение имен прилагательных в мужском и среднем роде в единственном числе. Развитие навыка правописания падежных окончаний имен прилагательных мужского и среднего рода в единственном числе.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имен прилагательных в женском роде в единственном числе. Развитие навыка правописания падежных окончаний имен прилагательных женского рода в единственном числе.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 правописание имен прилагательных во множественном числе.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в речи имен прилагательных в прямом и переносном значениях, прилагательных-синонимов, прилагательных-антонимов, прилагательных-паронимов.</w:t>
      </w:r>
    </w:p>
    <w:p w:rsidR="00B379A2" w:rsidRPr="00B379A2" w:rsidRDefault="00F6420A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Местоимение 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 как часть речи. Личные местоимения 1, 2 и 3-го лица единственного и множественного числа. Склонение личных местоимений с предлогами и без предлогов. Раздельное написание предлогов с местоимениями </w:t>
      </w:r>
      <w:r w:rsidRPr="00B37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 тебе, у тебя, к ним). </w:t>
      </w: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навыка правописания падежных форм личных местоимений в косвенных падежах </w:t>
      </w:r>
      <w:r w:rsidRPr="00B37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(тебя, меня, его, её, у него, с нею). </w:t>
      </w: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в правильном употреблении местоимений в речи. Использование местоимений как одного из средств связи предложений в тексте.</w:t>
      </w:r>
    </w:p>
    <w:p w:rsidR="00B379A2" w:rsidRPr="00B379A2" w:rsidRDefault="00F6420A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Глагол 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 по родам в единственном числе.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Неопределенная форма глагола (особенности данной формы). Образование временных форм от неопределенной формы глагола. Возвратные глаголы (общее представление). Правописание возвратных глаголов в неопределенной форме.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глаголов по лицам и числам в настоящем и будущем времени (спряжение). Развитие умения изменять глаголы в настоящем и будущем времени по лицам и числам, распознавать лицо и число глаголов. Правописание мягкого знака (ь) в окончаниях глаголов 2-го лица единственного числа после шипящих.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 I и II спряжения (общее представление). Глаголы-исключения. Правописание безударных личных окончаний глаголов в настоящем и будущем времени. Распознавание возвратных глаголов в 3-м лице и в неопределенной форме по вопросам (что </w:t>
      </w:r>
      <w:proofErr w:type="spellStart"/>
      <w:proofErr w:type="gramStart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делает?</w:t>
      </w:r>
      <w:r w:rsidRPr="00B37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умывается</w:t>
      </w:r>
      <w:proofErr w:type="spellEnd"/>
      <w:proofErr w:type="gramEnd"/>
      <w:r w:rsidRPr="00B37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делать? </w:t>
      </w:r>
      <w:r w:rsidRPr="00B37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умываться). </w:t>
      </w: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буквосочетаний -</w:t>
      </w:r>
      <w:proofErr w:type="spellStart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тсяв</w:t>
      </w:r>
      <w:proofErr w:type="spellEnd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возвратных глаголах в 3-м лице и </w:t>
      </w:r>
      <w:r w:rsidRPr="00B37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B37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ться</w:t>
      </w: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возвратных глаголах неопределенной формы (общее представление).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глаголов в прошедшем времени. Правописание родовых окончаний глаголов в прошедшем времени, правописание суффиксов глаголов в прошедшем времени </w:t>
      </w:r>
      <w:r w:rsidRPr="00B37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(видеть — видел, слышать — слышал)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в речи глаголов в прямом и переносном значении, глаголов-синонимов, глаголов-антонимов. Развитие умения правильно употреблять при глаголах имена существительные в нужных падежах с предлогами и без предлогов </w:t>
      </w:r>
      <w:r w:rsidRPr="00B37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(тревожиться за отца, беспокоиться об отце, любоваться закатом, смотреть на закат).</w:t>
      </w:r>
    </w:p>
    <w:p w:rsidR="00B379A2" w:rsidRPr="00B379A2" w:rsidRDefault="00F6420A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Повторение изученного 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Связная речь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 ее значение в речевой практике человека. Место и роль речи в общении между людьми. Зависимость речи от речевой ситуации. Текст. Текст, основная мысль, заголовок. Построение (композиция) текста. План. Составление плана к изложению и сочинению (коллективно и самостоятельно). Связь между предложениями в тексте, частями текста. Структура текста-повествования, текста-описания, текста-рассуждения.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небольшого рассказа с элементами описания и рассуждения с учетом разновидностей речи (о случае из жизни, об экскурсии, наблюдениях и др.).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Изложение. Изложение (подробное, сжатое) текста по коллективно или самостоятельно составленному плану.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 создании текста изобразительно-выразительных средств (эпитетов, сравнений, олицетворений), глаголов-синонимов, прилагательных-синонимов, существительных-синонимов и др.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Сочинение. Сочинения (устные и письменные) по сюжетному рисунку, серии сюжетных рисунков, демонстрационной картине, по заданной теме и собственному выбору темы с предварительной коллективной подготовкой под руководством учителя либо без помощи учителя.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этика: слова приветствия, прощания, благодарности, просьбы; слова, используемые при извинении и отказе.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Чистописание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навыка правильного начертания букв, рациональных способов соединений букв в словах, предложениях, небольших текстах при несколько ускоренном письме. Упражнение в развитии ритмичности, плавности письма, способствующих формированию скорости.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устранению недочетов графического характера в почерках учащихся.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 с непроверяемыми написаниями</w:t>
      </w:r>
    </w:p>
    <w:p w:rsidR="00B379A2" w:rsidRPr="00B379A2" w:rsidRDefault="00B379A2" w:rsidP="00B379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37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Автомобиль, агроном, адрес, аллея, аппетит, багаж, беседа, библиотека, билет, богатство, ботинки, вагон, везде, вокзал, впереди, вчера, газета, гореть, горизонт, двадцать, двенадцать, директор, ещё, железо, завтра, здесь, издалека, инженер, календарь, каникулы, кастрюля, километр, командир, комбайн, корабль, космонавт, костёр, костюм, лучше, медленно, металл, назад, налево, направо, оборона, одиннадцать, пассажир, пейзаж, победа, портрет, правительство, председатель,. прекрасный, путешествие, расстояние, салют, самолёт. </w:t>
      </w:r>
      <w:proofErr w:type="spellStart"/>
      <w:r w:rsidRPr="00B37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сверкатъ</w:t>
      </w:r>
      <w:proofErr w:type="spellEnd"/>
      <w:r w:rsidRPr="00B37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сверху, свитер, свобода, сегодня, сейчас, семена, сеялка. слева, снизу, справа, тарелка, телефон, теперь, тепловоз, хлебороб, хозяин, хозяйство, человек, шестнадцать, шофёр, экскурсия, электричество, электровоз, электростанция.                                         </w:t>
      </w:r>
    </w:p>
    <w:p w:rsidR="00B379A2" w:rsidRPr="00B379A2" w:rsidRDefault="00B379A2" w:rsidP="00B379A2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B379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B379A2">
        <w:rPr>
          <w:rFonts w:ascii="Times New Roman" w:eastAsia="Calibri" w:hAnsi="Times New Roman" w:cs="Times New Roman"/>
          <w:b/>
          <w:sz w:val="24"/>
          <w:szCs w:val="24"/>
        </w:rPr>
        <w:t>.Тематическое планирование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3"/>
        <w:gridCol w:w="5338"/>
        <w:gridCol w:w="3354"/>
      </w:tblGrid>
      <w:tr w:rsidR="00B379A2" w:rsidRPr="00B379A2" w:rsidTr="00B379A2">
        <w:tc>
          <w:tcPr>
            <w:tcW w:w="1418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283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</w:tc>
      </w:tr>
      <w:tr w:rsidR="00B379A2" w:rsidRPr="00B379A2" w:rsidTr="00B379A2">
        <w:tc>
          <w:tcPr>
            <w:tcW w:w="1418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283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B379A2" w:rsidRPr="00B379A2" w:rsidTr="00B379A2">
        <w:tc>
          <w:tcPr>
            <w:tcW w:w="1418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79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5283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379A2" w:rsidRPr="00B379A2" w:rsidTr="00B379A2">
        <w:tc>
          <w:tcPr>
            <w:tcW w:w="1418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Слово в языке и речи.</w:t>
            </w:r>
          </w:p>
        </w:tc>
        <w:tc>
          <w:tcPr>
            <w:tcW w:w="5283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B379A2" w:rsidRPr="00B379A2" w:rsidTr="00B379A2">
        <w:tc>
          <w:tcPr>
            <w:tcW w:w="1418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5283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B379A2" w:rsidRPr="00B379A2" w:rsidTr="00B379A2">
        <w:tc>
          <w:tcPr>
            <w:tcW w:w="1418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5283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B379A2" w:rsidRPr="00B379A2" w:rsidTr="00B379A2">
        <w:tc>
          <w:tcPr>
            <w:tcW w:w="1418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5283" w:type="dxa"/>
          </w:tcPr>
          <w:p w:rsidR="00B379A2" w:rsidRPr="00B379A2" w:rsidRDefault="00C02F95" w:rsidP="00B379A2">
            <w:pPr>
              <w:spacing w:after="200" w:line="276" w:lineRule="auto"/>
              <w:ind w:left="567" w:right="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379A2" w:rsidRPr="00B379A2" w:rsidTr="00B379A2">
        <w:tc>
          <w:tcPr>
            <w:tcW w:w="1418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5283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379A2" w:rsidRPr="00B379A2" w:rsidTr="00B379A2">
        <w:tc>
          <w:tcPr>
            <w:tcW w:w="1418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283" w:type="dxa"/>
          </w:tcPr>
          <w:p w:rsidR="00B379A2" w:rsidRPr="00B379A2" w:rsidRDefault="00D92364" w:rsidP="00B379A2">
            <w:pPr>
              <w:spacing w:after="200" w:line="276" w:lineRule="auto"/>
              <w:ind w:left="567" w:right="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379A2" w:rsidRPr="00B379A2" w:rsidTr="00B379A2">
        <w:tc>
          <w:tcPr>
            <w:tcW w:w="1418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B379A2" w:rsidRPr="00B379A2" w:rsidRDefault="00B379A2" w:rsidP="00B379A2">
            <w:pPr>
              <w:spacing w:after="200" w:line="276" w:lineRule="auto"/>
              <w:ind w:left="567" w:right="8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283" w:type="dxa"/>
          </w:tcPr>
          <w:p w:rsidR="00B379A2" w:rsidRPr="00B379A2" w:rsidRDefault="00D92364" w:rsidP="00B379A2">
            <w:pPr>
              <w:spacing w:after="200" w:line="276" w:lineRule="auto"/>
              <w:ind w:left="567" w:right="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  <w:r w:rsidR="00DE3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</w:tr>
    </w:tbl>
    <w:p w:rsidR="00B379A2" w:rsidRPr="00B379A2" w:rsidRDefault="00B379A2" w:rsidP="00B379A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9A2" w:rsidRPr="00B379A2" w:rsidRDefault="00B379A2" w:rsidP="00B379A2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2F95" w:rsidRDefault="00C02F95" w:rsidP="00B379A2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2F95" w:rsidRDefault="00C02F95" w:rsidP="00B379A2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2F95" w:rsidRDefault="00C02F95" w:rsidP="00DE3A5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2F95" w:rsidRDefault="00C02F95" w:rsidP="00B379A2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9A2" w:rsidRPr="00B379A2" w:rsidRDefault="00B379A2" w:rsidP="00B379A2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79A2">
        <w:rPr>
          <w:rFonts w:ascii="Times New Roman" w:eastAsia="Calibri" w:hAnsi="Times New Roman" w:cs="Times New Roman"/>
          <w:b/>
          <w:sz w:val="24"/>
          <w:szCs w:val="24"/>
        </w:rPr>
        <w:t>Календарно- тематическое планирование</w:t>
      </w:r>
    </w:p>
    <w:tbl>
      <w:tblPr>
        <w:tblpPr w:leftFromText="180" w:rightFromText="180" w:vertAnchor="text" w:horzAnchor="margin" w:tblpY="790"/>
        <w:tblW w:w="96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693"/>
        <w:gridCol w:w="5973"/>
        <w:gridCol w:w="968"/>
        <w:gridCol w:w="1114"/>
        <w:gridCol w:w="1119"/>
        <w:gridCol w:w="2621"/>
        <w:gridCol w:w="2538"/>
        <w:gridCol w:w="2538"/>
        <w:gridCol w:w="2504"/>
      </w:tblGrid>
      <w:tr w:rsidR="00B379A2" w:rsidRPr="00B379A2" w:rsidTr="00B379A2">
        <w:trPr>
          <w:gridAfter w:val="4"/>
          <w:wAfter w:w="2444" w:type="pct"/>
          <w:trHeight w:val="415"/>
        </w:trPr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379A2" w:rsidRPr="00B379A2" w:rsidTr="00B379A2">
        <w:trPr>
          <w:gridAfter w:val="4"/>
          <w:wAfter w:w="2444" w:type="pct"/>
          <w:trHeight w:val="422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B379A2" w:rsidRPr="00B379A2" w:rsidTr="00B379A2">
        <w:trPr>
          <w:gridAfter w:val="4"/>
          <w:wAfter w:w="2444" w:type="pct"/>
          <w:trHeight w:val="27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pct"/>
            <w:gridSpan w:val="5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 (9 ч)</w:t>
            </w:r>
          </w:p>
        </w:tc>
      </w:tr>
      <w:tr w:rsidR="00B379A2" w:rsidRPr="00B379A2" w:rsidTr="00B379A2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учебником «Русский язык». Наша речь и наш язык.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0"/>
        </w:trPr>
        <w:tc>
          <w:tcPr>
            <w:tcW w:w="19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Текст и его план. Типы текстов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6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393"/>
        </w:trPr>
        <w:tc>
          <w:tcPr>
            <w:tcW w:w="19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Текст и его план. Типы текстов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68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Виды предложений по цели высказывания и по интонации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Диалог. Обращение.</w:t>
            </w:r>
          </w:p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Словарный диктант №1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720"/>
        </w:trPr>
        <w:tc>
          <w:tcPr>
            <w:tcW w:w="19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697"/>
        </w:trPr>
        <w:tc>
          <w:tcPr>
            <w:tcW w:w="19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№1 по теме: «Повторение»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Словосочетание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390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pct"/>
            <w:gridSpan w:val="5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Предложение (7 ч)</w:t>
            </w:r>
          </w:p>
        </w:tc>
      </w:tr>
      <w:tr w:rsidR="00B379A2" w:rsidRPr="00B379A2" w:rsidTr="00B379A2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Однородные члены </w:t>
            </w:r>
            <w:proofErr w:type="gramStart"/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.</w:t>
            </w:r>
            <w:proofErr w:type="gramEnd"/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 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427C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Р/р: Обучающее изложение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23.09.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32798E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ошибками. 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Простые и сложные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едложения.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Сложное предложение и предложение с однородными членами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Проект «Похвальное слово знакам препинания»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519"/>
        </w:trPr>
        <w:tc>
          <w:tcPr>
            <w:tcW w:w="2556" w:type="pct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Слово в языке и речи (16 ч)</w:t>
            </w:r>
          </w:p>
        </w:tc>
      </w:tr>
      <w:tr w:rsidR="00B379A2" w:rsidRPr="00B379A2" w:rsidTr="00B379A2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Слово и его лексическое значение.</w:t>
            </w:r>
          </w:p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Словарный диктант №2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Многозначные слова. Прямое и переносное значения слов. Заимствованные слова. Устаревшие слова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Фразеологизмы. Обобщение знаний о лексических группах слов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375"/>
        </w:trPr>
        <w:tc>
          <w:tcPr>
            <w:tcW w:w="19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9A2" w:rsidRPr="00B379A2" w:rsidRDefault="00873A9D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 Распознавание значимых частей слова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07.10.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38"/>
        </w:trPr>
        <w:tc>
          <w:tcPr>
            <w:tcW w:w="19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 Распознавание значимых частей слова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873A9D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и согласных в корнях слов, удвоенных согласных в корнях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873A9D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 и суффиксов.</w:t>
            </w:r>
          </w:p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Словарный диктант№3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Разделительные твердый и мягкий знаки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9A481A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873A9D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№</w:t>
            </w:r>
            <w:proofErr w:type="gramStart"/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 по</w:t>
            </w:r>
            <w:proofErr w:type="gramEnd"/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теме «Предложение»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Части речи. Морфологические признаки частей речи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имен существительных и имен прилагательных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Р/р: Сочинение-отзыв </w:t>
            </w:r>
            <w:proofErr w:type="gramStart"/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 картине</w:t>
            </w:r>
            <w:proofErr w:type="gramEnd"/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В.М.Васнецова</w:t>
            </w:r>
            <w:proofErr w:type="spellEnd"/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«Иван Царевич на Сером волке».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Имя числительное. Глагол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Наречие как часть речи.</w:t>
            </w:r>
          </w:p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873A9D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Контрольное списывание №1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trHeight w:val="4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Имя существительное </w:t>
            </w:r>
            <w:proofErr w:type="gramStart"/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( 34</w:t>
            </w:r>
            <w:proofErr w:type="gramEnd"/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628" w:type="pct"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612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Распознавание падежей имен существительных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32798E" w:rsidP="003279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</w:t>
            </w:r>
            <w:r w:rsidR="00427C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распознавании именительного, родительного, винительного падежей неодушевленных имен существительных.</w:t>
            </w:r>
          </w:p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32798E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распознавании одушевленных имен существительных в родительном и винительном падежах, в дательном падеже.</w:t>
            </w: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Словарный диктант№4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 распознавании имен существительных в творительном и предложном </w:t>
            </w:r>
            <w:proofErr w:type="gramStart"/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падежах.</w:t>
            </w: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сведений о падежах и приемах их распознавания. Несклоняемые имена существительные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Три склонения имен существительных (общее представление). 1-е склонение имен существительных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распознавании имен существительных 1-го склонения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2-е склонение имен существительных.</w:t>
            </w: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Словарный диктант №5.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распознавании имён существительных 3-го склонения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Типы склонения. Алгоритм определения склонения имени существительного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9A481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№3 по теме «Части речи».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Способы проверки безударных падежных окончаний имен существительных.</w:t>
            </w:r>
          </w:p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Именительный и винительный падежи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имён существительных в родительном падеже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окончаний имен существительных в дательном падеже.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427C3C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правописании безударных окончаний имен существительных в родительном и дательном падежах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правописании безударных окончаний имен существительных в родительном и дательном падежах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Правописание окончаний имен существительных в творительном падеже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правописании окончаний имен существительных в творительном падеже.</w:t>
            </w:r>
          </w:p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Словарный диктант №6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имен существительных в предложном падеже</w:t>
            </w:r>
          </w:p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правописании окончаний имен существительных в предложном падеже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Правописание безударных окончаний имён существительных во всех падежах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Р/р: Обучающее изложение по коллективно составленному плану.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9A48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Упражнение в правописании безударных падежных окончаний имен существительных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существительных во множественном числе</w:t>
            </w:r>
            <w:r w:rsidR="009A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9A481A"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Словарный диктант №7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9A481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Контрольный диктант №4 по теме «Правописание безударных падежных окончаний имен существительных в единственном числе»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670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Именительный падеж имён существительных множественного числа.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падеж имён существительных множественного числа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Правописание окончаний имён существительных множественного числа в родительном падеже. Родительный и винительный падежи имён существительных множественного числа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Дательный, творительный, предложный падежи имён существительных множественного числа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падежных окончаний имен существительных в единственном и множественном числе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падежных окончаний имен существительных в единственном и множественном числе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13.01.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Проект «Говорите правильно»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13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прилагательное (28 ч)</w:t>
            </w: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Род и число имён прилагательных.</w:t>
            </w:r>
          </w:p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Словарный диктант №8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Р/р: Обучающее сочинение на тему «Чем мне запомнилась картина В.А. Серова «Мика Морозов»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Склонение имён прилагательных мужского и среднего рода в единственном числе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родительном падеже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дательном падеже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Именительный, винительный, родительный падежи. </w:t>
            </w: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Словарный диктант № 9.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творительном и предложном падежах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правописании окончаний имен прилагательных мужского и среднего рода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03.02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  <w:proofErr w:type="gramStart"/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« Имена</w:t>
            </w:r>
            <w:proofErr w:type="gramEnd"/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прилагательные в сказке о рыбаке и рыбке А. С. Пушкина»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9A481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№5 по теме «Склонение имён прилагательных»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Правописание падежных окончаний имён прилагательных мужского и среднего рода 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10763A" w:rsidP="001076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прилагательных женского рода. Наши проекты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0.02.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10763A" w:rsidP="001076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Родительный, дательный, творительный и предложный падежи имен прилагательных женского рода.</w:t>
            </w:r>
          </w:p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Словарный диктант №10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Винительный и творительный падежи имен прилагательных женского рода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E10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 правописании падежных окончаний имен </w:t>
            </w:r>
            <w:proofErr w:type="gramStart"/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прилагательных.</w:t>
            </w: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Р/р: Изложение описательного текста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E10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Склонение имён прилагательных во множественном числе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и винительный падежи имен прилагательных множественного числа.</w:t>
            </w: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Словарный диктант №11.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379A2"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и предложный падежи имен прилагательных множественного числа.</w:t>
            </w:r>
          </w:p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379A2"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Р/р </w:t>
            </w:r>
            <w:r w:rsidR="009A481A" w:rsidRPr="009A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9A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очинение-</w:t>
            </w: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отзыв по картине Н.К. Рериха «Заморские гости»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1076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803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Дательный и творительный падежи имен прилагательных множественного числа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10763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BE10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.02 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«Имя прилагательное»</w:t>
            </w: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9A481A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№6 по теме «Имя прилагательное»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Повторение изученного материала по теме </w:t>
            </w:r>
            <w:proofErr w:type="gramStart"/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« Имя</w:t>
            </w:r>
            <w:proofErr w:type="gramEnd"/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прилагательное»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273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Местоимение </w:t>
            </w:r>
            <w:proofErr w:type="gramStart"/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( 8</w:t>
            </w:r>
            <w:proofErr w:type="gramEnd"/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E1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личных местоимений 1-го и 2-го лица по падежам 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 личных местоимений 3-го лица по падежам.</w:t>
            </w:r>
          </w:p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Словарный диктант №12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540"/>
        </w:trPr>
        <w:tc>
          <w:tcPr>
            <w:tcW w:w="19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9A2" w:rsidRPr="00B379A2" w:rsidRDefault="00FD03C8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9A2" w:rsidRPr="00B379A2" w:rsidRDefault="009A481A" w:rsidP="00FD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Контрольный диктант №7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3 четверть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273"/>
        </w:trPr>
        <w:tc>
          <w:tcPr>
            <w:tcW w:w="1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личных местоимений по пад</w:t>
            </w:r>
            <w:r w:rsidR="00FD0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ежам.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E10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131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FD03C8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личных местоимений по падежам. Тест по теме «Местоимение»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Повторение изученного материала по теме </w:t>
            </w:r>
            <w:proofErr w:type="gramStart"/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« Местоимение</w:t>
            </w:r>
            <w:proofErr w:type="gramEnd"/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Глагол (2</w:t>
            </w: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Роль глаголов в языке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106 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глаголов по временам. 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Спряжение глаголов.</w:t>
            </w:r>
          </w:p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Словарный диктант №13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спряжение глаголов настоящего времени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спряжение глаголов будущего времени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Р/р: Сочинение-отзыв по картине И.Э. Грабаря «Февральская лазурь»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Правописание безударных личных окончаний глаголов в настоящем и будущем времени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Словарный диктант №14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Проект «Пословицы и поговорки»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32649F" w:rsidRDefault="0032649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К.р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C77CC4" w:rsidP="00873A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Годовой</w:t>
            </w:r>
            <w:r w:rsidR="00873A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379A2"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диктант №8</w:t>
            </w:r>
            <w:r w:rsidR="00873A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курс 4 класса</w:t>
            </w:r>
            <w:r w:rsidR="00B379A2"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9D" w:rsidRPr="00B379A2" w:rsidRDefault="00873A9D" w:rsidP="00873A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Возвратные глаголы. 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-</w:t>
            </w:r>
            <w:proofErr w:type="spellStart"/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тся</w:t>
            </w:r>
            <w:proofErr w:type="spellEnd"/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возвратных глаголах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BE10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9.04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Р/р: Изложение повествовательного текста по вопросам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30.04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Правописание глаголов в прошедшем времени.</w:t>
            </w:r>
          </w:p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родовых окончаний глаголов в прошедшем времени.</w:t>
            </w: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Словарный диктант № 15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BE10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32649F" w:rsidRDefault="0032649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К.р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№9 по теме «Глагол»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32649F" w:rsidRDefault="0032649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К.р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32649F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онтрольный диктант №10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Повторение изученного материала по теме «Глагол»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32649F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Итоговое повторение (3 </w:t>
            </w:r>
            <w:r w:rsidR="00B379A2"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Язык. Речь. Текст 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32649F" w:rsidP="00B37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</w:t>
            </w:r>
            <w:proofErr w:type="gramStart"/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.Словарный</w:t>
            </w:r>
            <w:proofErr w:type="gramEnd"/>
            <w:r w:rsidRPr="00B37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диктант №16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A2" w:rsidRPr="00B379A2" w:rsidTr="00B379A2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Предложение и словосочетание.</w:t>
            </w:r>
          </w:p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9A2" w:rsidRPr="00B379A2" w:rsidRDefault="00BE103F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B379A2" w:rsidRPr="00B37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9A2" w:rsidRPr="00B379A2" w:rsidRDefault="00B379A2" w:rsidP="00B3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79A2" w:rsidRPr="00B379A2" w:rsidRDefault="00B379A2" w:rsidP="00B379A2">
      <w:pPr>
        <w:spacing w:after="200" w:line="276" w:lineRule="auto"/>
        <w:ind w:left="567" w:right="8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9A2" w:rsidRPr="00B379A2" w:rsidRDefault="00B379A2" w:rsidP="00B379A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78B0" w:rsidRDefault="000B78B0"/>
    <w:p w:rsidR="005B0A44" w:rsidRDefault="005B0A44" w:rsidP="005B0A44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415">
        <w:rPr>
          <w:rFonts w:ascii="Times New Roman" w:hAnsi="Times New Roman" w:cs="Times New Roman"/>
          <w:sz w:val="24"/>
          <w:szCs w:val="24"/>
        </w:rPr>
        <w:t xml:space="preserve">Лист корректировки рабочей программы по   </w:t>
      </w:r>
      <w:r>
        <w:rPr>
          <w:rFonts w:ascii="Times New Roman" w:hAnsi="Times New Roman" w:cs="Times New Roman"/>
          <w:sz w:val="24"/>
          <w:szCs w:val="24"/>
        </w:rPr>
        <w:t xml:space="preserve">русскому языку, 4 класс, </w:t>
      </w:r>
    </w:p>
    <w:p w:rsidR="005B0A44" w:rsidRPr="006F5415" w:rsidRDefault="005B0A44" w:rsidP="005B0A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415">
        <w:rPr>
          <w:rFonts w:ascii="Times New Roman" w:hAnsi="Times New Roman" w:cs="Times New Roman"/>
          <w:sz w:val="24"/>
          <w:szCs w:val="24"/>
        </w:rPr>
        <w:t>учитель Алексеева Н.И</w:t>
      </w:r>
    </w:p>
    <w:p w:rsidR="005B0A44" w:rsidRPr="006F5415" w:rsidRDefault="005B0A44" w:rsidP="005B0A44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41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81"/>
        <w:gridCol w:w="1252"/>
        <w:gridCol w:w="3371"/>
        <w:gridCol w:w="1764"/>
        <w:gridCol w:w="1721"/>
        <w:gridCol w:w="1873"/>
      </w:tblGrid>
      <w:tr w:rsidR="005B0A44" w:rsidRPr="006F5415" w:rsidTr="0032798E">
        <w:trPr>
          <w:trHeight w:val="480"/>
        </w:trPr>
        <w:tc>
          <w:tcPr>
            <w:tcW w:w="801" w:type="dxa"/>
            <w:vMerge w:val="restart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  <w:r w:rsidRPr="006F541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462" w:type="dxa"/>
            <w:vMerge w:val="restart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  <w:r w:rsidRPr="006F5415">
              <w:rPr>
                <w:rFonts w:ascii="Times New Roman" w:hAnsi="Times New Roman" w:cs="Times New Roman"/>
              </w:rPr>
              <w:t>№ урока по плану в разделе</w:t>
            </w:r>
          </w:p>
        </w:tc>
        <w:tc>
          <w:tcPr>
            <w:tcW w:w="5070" w:type="dxa"/>
            <w:vMerge w:val="restart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  <w:r w:rsidRPr="006F541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818" w:type="dxa"/>
            <w:gridSpan w:val="2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  <w:r w:rsidRPr="006F541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2409" w:type="dxa"/>
            <w:vMerge w:val="restart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  <w:r w:rsidRPr="006F5415">
              <w:rPr>
                <w:rFonts w:ascii="Times New Roman" w:hAnsi="Times New Roman" w:cs="Times New Roman"/>
              </w:rPr>
              <w:t>Причина (приказ)</w:t>
            </w:r>
          </w:p>
        </w:tc>
      </w:tr>
      <w:tr w:rsidR="005B0A44" w:rsidRPr="006F5415" w:rsidTr="0032798E">
        <w:trPr>
          <w:trHeight w:val="345"/>
        </w:trPr>
        <w:tc>
          <w:tcPr>
            <w:tcW w:w="801" w:type="dxa"/>
            <w:vMerge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Merge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  <w:vMerge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  <w:r w:rsidRPr="006F5415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  <w:r w:rsidRPr="006F5415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2409" w:type="dxa"/>
            <w:vMerge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</w:tr>
      <w:tr w:rsidR="005B0A44" w:rsidRPr="006F5415" w:rsidTr="0032798E">
        <w:tc>
          <w:tcPr>
            <w:tcW w:w="801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</w:tr>
      <w:tr w:rsidR="005B0A44" w:rsidRPr="006F5415" w:rsidTr="0032798E">
        <w:tc>
          <w:tcPr>
            <w:tcW w:w="801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</w:tr>
      <w:tr w:rsidR="005B0A44" w:rsidRPr="006F5415" w:rsidTr="0032798E">
        <w:tc>
          <w:tcPr>
            <w:tcW w:w="801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</w:tr>
      <w:tr w:rsidR="005B0A44" w:rsidRPr="006F5415" w:rsidTr="0032798E">
        <w:tc>
          <w:tcPr>
            <w:tcW w:w="801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</w:tr>
      <w:tr w:rsidR="005B0A44" w:rsidRPr="006F5415" w:rsidTr="0032798E">
        <w:tc>
          <w:tcPr>
            <w:tcW w:w="801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</w:tr>
      <w:tr w:rsidR="005B0A44" w:rsidRPr="006F5415" w:rsidTr="0032798E">
        <w:tc>
          <w:tcPr>
            <w:tcW w:w="801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0A44" w:rsidRPr="006F5415" w:rsidRDefault="005B0A44" w:rsidP="0032798E">
            <w:pPr>
              <w:rPr>
                <w:rFonts w:ascii="Times New Roman" w:hAnsi="Times New Roman" w:cs="Times New Roman"/>
              </w:rPr>
            </w:pPr>
          </w:p>
        </w:tc>
      </w:tr>
    </w:tbl>
    <w:p w:rsidR="005B0A44" w:rsidRPr="006F5415" w:rsidRDefault="005B0A44" w:rsidP="005B0A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A44" w:rsidRPr="006F5415" w:rsidRDefault="005B0A44" w:rsidP="005B0A44"/>
    <w:p w:rsidR="005B0A44" w:rsidRDefault="005B0A44" w:rsidP="005B0A44"/>
    <w:p w:rsidR="005B0A44" w:rsidRDefault="005B0A44" w:rsidP="005B0A44"/>
    <w:p w:rsidR="005B0A44" w:rsidRDefault="005B0A44"/>
    <w:p w:rsidR="005B0A44" w:rsidRDefault="005B0A44"/>
    <w:p w:rsidR="005B0A44" w:rsidRDefault="005B0A44"/>
    <w:p w:rsidR="005B0A44" w:rsidRDefault="005B0A44"/>
    <w:p w:rsidR="005B0A44" w:rsidRDefault="005B0A44"/>
    <w:p w:rsidR="005B0A44" w:rsidRDefault="005B0A44"/>
    <w:p w:rsidR="005B0A44" w:rsidRDefault="005B0A44"/>
    <w:p w:rsidR="005B0A44" w:rsidRDefault="005B0A44"/>
    <w:p w:rsidR="005B0A44" w:rsidRDefault="005B0A44"/>
    <w:p w:rsidR="005B0A44" w:rsidRDefault="005B0A44"/>
    <w:p w:rsidR="005B0A44" w:rsidRDefault="005B0A44"/>
    <w:sectPr w:rsidR="005B0A44" w:rsidSect="00D27274">
      <w:pgSz w:w="11906" w:h="16838"/>
      <w:pgMar w:top="850" w:right="567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EC5"/>
    <w:multiLevelType w:val="hybridMultilevel"/>
    <w:tmpl w:val="02C4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E2E72"/>
    <w:multiLevelType w:val="hybridMultilevel"/>
    <w:tmpl w:val="3392C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5424"/>
    <w:multiLevelType w:val="hybridMultilevel"/>
    <w:tmpl w:val="4B78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3887"/>
    <w:multiLevelType w:val="hybridMultilevel"/>
    <w:tmpl w:val="D60E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9157E"/>
    <w:multiLevelType w:val="hybridMultilevel"/>
    <w:tmpl w:val="2FC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92C3E"/>
    <w:multiLevelType w:val="hybridMultilevel"/>
    <w:tmpl w:val="05B41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756D5"/>
    <w:multiLevelType w:val="hybridMultilevel"/>
    <w:tmpl w:val="BDEC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57A35"/>
    <w:multiLevelType w:val="hybridMultilevel"/>
    <w:tmpl w:val="FA0EA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9354B"/>
    <w:multiLevelType w:val="hybridMultilevel"/>
    <w:tmpl w:val="5BAE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D3264"/>
    <w:multiLevelType w:val="hybridMultilevel"/>
    <w:tmpl w:val="E36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71B95"/>
    <w:multiLevelType w:val="hybridMultilevel"/>
    <w:tmpl w:val="9E1E7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25067"/>
    <w:multiLevelType w:val="hybridMultilevel"/>
    <w:tmpl w:val="144E4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B2508"/>
    <w:multiLevelType w:val="hybridMultilevel"/>
    <w:tmpl w:val="ACF0E26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E7A90"/>
    <w:multiLevelType w:val="hybridMultilevel"/>
    <w:tmpl w:val="662A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4C093D2E"/>
    <w:multiLevelType w:val="multilevel"/>
    <w:tmpl w:val="9B40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634DBE"/>
    <w:multiLevelType w:val="multilevel"/>
    <w:tmpl w:val="9606FA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0" w15:restartNumberingAfterBreak="0">
    <w:nsid w:val="54836E51"/>
    <w:multiLevelType w:val="multilevel"/>
    <w:tmpl w:val="8106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347EE2"/>
    <w:multiLevelType w:val="multilevel"/>
    <w:tmpl w:val="F95C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3" w15:restartNumberingAfterBreak="0">
    <w:nsid w:val="574F2713"/>
    <w:multiLevelType w:val="hybridMultilevel"/>
    <w:tmpl w:val="5DF4F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C91EC1"/>
    <w:multiLevelType w:val="multilevel"/>
    <w:tmpl w:val="F020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BE4830"/>
    <w:multiLevelType w:val="hybridMultilevel"/>
    <w:tmpl w:val="55E8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1E1FD1"/>
    <w:multiLevelType w:val="hybridMultilevel"/>
    <w:tmpl w:val="86BA2F9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E4750"/>
    <w:multiLevelType w:val="hybridMultilevel"/>
    <w:tmpl w:val="F666576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 w15:restartNumberingAfterBreak="0">
    <w:nsid w:val="690C4635"/>
    <w:multiLevelType w:val="hybridMultilevel"/>
    <w:tmpl w:val="6AE2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5532C"/>
    <w:multiLevelType w:val="multilevel"/>
    <w:tmpl w:val="EB06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"/>
  </w:num>
  <w:num w:numId="5">
    <w:abstractNumId w:val="13"/>
  </w:num>
  <w:num w:numId="6">
    <w:abstractNumId w:val="1"/>
  </w:num>
  <w:num w:numId="7">
    <w:abstractNumId w:val="8"/>
  </w:num>
  <w:num w:numId="8">
    <w:abstractNumId w:val="27"/>
  </w:num>
  <w:num w:numId="9">
    <w:abstractNumId w:val="14"/>
  </w:num>
  <w:num w:numId="10">
    <w:abstractNumId w:val="31"/>
  </w:num>
  <w:num w:numId="11">
    <w:abstractNumId w:val="3"/>
  </w:num>
  <w:num w:numId="12">
    <w:abstractNumId w:val="25"/>
  </w:num>
  <w:num w:numId="13">
    <w:abstractNumId w:val="7"/>
  </w:num>
  <w:num w:numId="14">
    <w:abstractNumId w:val="29"/>
  </w:num>
  <w:num w:numId="15">
    <w:abstractNumId w:val="11"/>
  </w:num>
  <w:num w:numId="16">
    <w:abstractNumId w:val="15"/>
  </w:num>
  <w:num w:numId="17">
    <w:abstractNumId w:val="12"/>
  </w:num>
  <w:num w:numId="18">
    <w:abstractNumId w:val="2"/>
  </w:num>
  <w:num w:numId="19">
    <w:abstractNumId w:val="0"/>
  </w:num>
  <w:num w:numId="20">
    <w:abstractNumId w:val="28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4"/>
  </w:num>
  <w:num w:numId="27">
    <w:abstractNumId w:val="17"/>
  </w:num>
  <w:num w:numId="28">
    <w:abstractNumId w:val="21"/>
  </w:num>
  <w:num w:numId="29">
    <w:abstractNumId w:val="30"/>
  </w:num>
  <w:num w:numId="30">
    <w:abstractNumId w:val="22"/>
  </w:num>
  <w:num w:numId="31">
    <w:abstractNumId w:val="1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70"/>
    <w:rsid w:val="000B78B0"/>
    <w:rsid w:val="0010763A"/>
    <w:rsid w:val="0032649F"/>
    <w:rsid w:val="0032798E"/>
    <w:rsid w:val="00427C3C"/>
    <w:rsid w:val="004629D4"/>
    <w:rsid w:val="005B0A44"/>
    <w:rsid w:val="00776F40"/>
    <w:rsid w:val="00777770"/>
    <w:rsid w:val="00873A9D"/>
    <w:rsid w:val="008D7172"/>
    <w:rsid w:val="0092797D"/>
    <w:rsid w:val="009A481A"/>
    <w:rsid w:val="00B379A2"/>
    <w:rsid w:val="00BE103F"/>
    <w:rsid w:val="00C02F95"/>
    <w:rsid w:val="00C77CC4"/>
    <w:rsid w:val="00D27274"/>
    <w:rsid w:val="00D92364"/>
    <w:rsid w:val="00DE3A55"/>
    <w:rsid w:val="00E065CB"/>
    <w:rsid w:val="00F6420A"/>
    <w:rsid w:val="00FD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F18C1-F17F-4F19-8DE5-14ED317A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79A2"/>
    <w:pPr>
      <w:spacing w:before="480" w:after="0" w:line="276" w:lineRule="auto"/>
      <w:outlineLvl w:val="0"/>
    </w:pPr>
    <w:rPr>
      <w:rFonts w:ascii="Cambria" w:eastAsia="Times New Roman" w:hAnsi="Cambria" w:cs="Cambria"/>
      <w:b/>
      <w:bCs/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9A2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9A2"/>
    <w:rPr>
      <w:rFonts w:ascii="Cambria" w:eastAsia="Times New Roman" w:hAnsi="Cambria" w:cs="Cambria"/>
      <w:b/>
      <w:b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B379A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79A2"/>
  </w:style>
  <w:style w:type="paragraph" w:styleId="a3">
    <w:name w:val="List Paragraph"/>
    <w:basedOn w:val="a"/>
    <w:uiPriority w:val="99"/>
    <w:qFormat/>
    <w:rsid w:val="00B379A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a"/>
    <w:rsid w:val="00B379A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a4">
    <w:name w:val="No Spacing"/>
    <w:link w:val="a5"/>
    <w:qFormat/>
    <w:rsid w:val="00B3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79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9A2"/>
    <w:rPr>
      <w:rFonts w:ascii="Tahoma" w:eastAsia="Calibri" w:hAnsi="Tahoma" w:cs="Tahoma"/>
      <w:sz w:val="16"/>
      <w:szCs w:val="16"/>
    </w:rPr>
  </w:style>
  <w:style w:type="paragraph" w:customStyle="1" w:styleId="c27">
    <w:name w:val="c27"/>
    <w:basedOn w:val="a"/>
    <w:rsid w:val="00B3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79A2"/>
  </w:style>
  <w:style w:type="paragraph" w:styleId="a8">
    <w:name w:val="Normal (Web)"/>
    <w:basedOn w:val="a"/>
    <w:uiPriority w:val="99"/>
    <w:rsid w:val="00B3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B37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B3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379A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379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379A2"/>
  </w:style>
  <w:style w:type="character" w:customStyle="1" w:styleId="Zag11">
    <w:name w:val="Zag_11"/>
    <w:rsid w:val="00B379A2"/>
  </w:style>
  <w:style w:type="paragraph" w:customStyle="1" w:styleId="NormalPP">
    <w:name w:val="Normal PP"/>
    <w:basedOn w:val="a"/>
    <w:rsid w:val="00B379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styleId="ab">
    <w:name w:val="Hyperlink"/>
    <w:semiHidden/>
    <w:unhideWhenUsed/>
    <w:rsid w:val="00B379A2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B379A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379A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B379A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B379A2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379A2"/>
  </w:style>
  <w:style w:type="paragraph" w:customStyle="1" w:styleId="c5">
    <w:name w:val="c5"/>
    <w:basedOn w:val="a"/>
    <w:rsid w:val="00B3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379A2"/>
  </w:style>
  <w:style w:type="paragraph" w:customStyle="1" w:styleId="c18">
    <w:name w:val="c18"/>
    <w:basedOn w:val="a"/>
    <w:rsid w:val="00B3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79A2"/>
  </w:style>
  <w:style w:type="character" w:customStyle="1" w:styleId="c0">
    <w:name w:val="c0"/>
    <w:basedOn w:val="a0"/>
    <w:rsid w:val="00B379A2"/>
  </w:style>
  <w:style w:type="paragraph" w:customStyle="1" w:styleId="c30">
    <w:name w:val="c30"/>
    <w:basedOn w:val="a"/>
    <w:rsid w:val="00B3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B379A2"/>
  </w:style>
  <w:style w:type="character" w:customStyle="1" w:styleId="c7">
    <w:name w:val="c7"/>
    <w:basedOn w:val="a0"/>
    <w:rsid w:val="00B379A2"/>
  </w:style>
  <w:style w:type="character" w:customStyle="1" w:styleId="c29">
    <w:name w:val="c29"/>
    <w:basedOn w:val="a0"/>
    <w:rsid w:val="00B379A2"/>
  </w:style>
  <w:style w:type="paragraph" w:customStyle="1" w:styleId="c14">
    <w:name w:val="c14"/>
    <w:basedOn w:val="a"/>
    <w:rsid w:val="00B3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B379A2"/>
  </w:style>
  <w:style w:type="paragraph" w:customStyle="1" w:styleId="c13">
    <w:name w:val="c13"/>
    <w:basedOn w:val="a"/>
    <w:rsid w:val="00B3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379A2"/>
  </w:style>
  <w:style w:type="character" w:customStyle="1" w:styleId="c3">
    <w:name w:val="c3"/>
    <w:basedOn w:val="a0"/>
    <w:rsid w:val="00B379A2"/>
  </w:style>
  <w:style w:type="character" w:customStyle="1" w:styleId="c31">
    <w:name w:val="c31"/>
    <w:basedOn w:val="a0"/>
    <w:rsid w:val="00B379A2"/>
  </w:style>
  <w:style w:type="table" w:customStyle="1" w:styleId="12">
    <w:name w:val="Сетка таблицы1"/>
    <w:basedOn w:val="a1"/>
    <w:next w:val="af0"/>
    <w:uiPriority w:val="39"/>
    <w:rsid w:val="005B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5B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5271</Words>
  <Characters>30050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Алексеева</dc:creator>
  <cp:keywords/>
  <dc:description/>
  <cp:lastModifiedBy>USER</cp:lastModifiedBy>
  <cp:revision>18</cp:revision>
  <cp:lastPrinted>2020-01-12T19:03:00Z</cp:lastPrinted>
  <dcterms:created xsi:type="dcterms:W3CDTF">2019-09-15T11:08:00Z</dcterms:created>
  <dcterms:modified xsi:type="dcterms:W3CDTF">2020-01-16T11:32:00Z</dcterms:modified>
</cp:coreProperties>
</file>